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BBC" w:rsidRPr="002A77B5" w:rsidRDefault="00773BBC" w:rsidP="00773BBC">
      <w:pPr>
        <w:spacing w:after="0" w:line="240" w:lineRule="auto"/>
        <w:ind w:left="6804"/>
        <w:jc w:val="center"/>
        <w:rPr>
          <w:rFonts w:ascii="GHEA Grapalat" w:eastAsia="Times New Roman" w:hAnsi="GHEA Grapalat" w:cs="Times New Roman"/>
          <w:bCs/>
          <w:color w:val="000000"/>
          <w:sz w:val="24"/>
          <w:szCs w:val="24"/>
          <w:lang w:val="hy-AM"/>
        </w:rPr>
      </w:pPr>
      <w:r w:rsidRPr="00566E5C">
        <w:rPr>
          <w:rFonts w:ascii="GHEA Grapalat" w:eastAsia="Times New Roman" w:hAnsi="GHEA Grapalat" w:cs="Sylfaen"/>
          <w:bCs/>
          <w:color w:val="000000"/>
          <w:sz w:val="24"/>
          <w:szCs w:val="24"/>
          <w:lang w:val="hy-AM"/>
        </w:rPr>
        <w:t>Հավելված</w:t>
      </w:r>
      <w:r>
        <w:rPr>
          <w:rFonts w:ascii="GHEA Grapalat" w:eastAsia="Times New Roman" w:hAnsi="GHEA Grapalat" w:cs="Sylfaen"/>
          <w:bCs/>
          <w:color w:val="000000"/>
          <w:sz w:val="24"/>
          <w:szCs w:val="24"/>
          <w:lang w:val="hy-AM"/>
        </w:rPr>
        <w:t xml:space="preserve"> </w:t>
      </w:r>
      <w:r w:rsidRPr="002A77B5">
        <w:rPr>
          <w:rFonts w:ascii="GHEA Grapalat" w:eastAsia="Times New Roman" w:hAnsi="GHEA Grapalat" w:cs="Sylfaen"/>
          <w:bCs/>
          <w:color w:val="000000"/>
          <w:sz w:val="24"/>
          <w:szCs w:val="24"/>
          <w:lang w:val="hy-AM"/>
        </w:rPr>
        <w:t>N 4</w:t>
      </w:r>
    </w:p>
    <w:p w:rsidR="00773BBC" w:rsidRPr="00C9656F" w:rsidRDefault="00773BBC" w:rsidP="00773BBC">
      <w:pPr>
        <w:spacing w:after="0" w:line="240" w:lineRule="auto"/>
        <w:ind w:left="6804"/>
        <w:jc w:val="center"/>
        <w:rPr>
          <w:rFonts w:ascii="GHEA Grapalat" w:eastAsia="Times New Roman" w:hAnsi="GHEA Grapalat" w:cs="Times New Roman"/>
          <w:sz w:val="24"/>
          <w:szCs w:val="24"/>
          <w:lang w:val="hy-AM"/>
        </w:rPr>
      </w:pPr>
      <w:r w:rsidRPr="00566E5C">
        <w:rPr>
          <w:rFonts w:ascii="GHEA Grapalat" w:eastAsia="Times New Roman" w:hAnsi="GHEA Grapalat" w:cs="Sylfaen"/>
          <w:bCs/>
          <w:color w:val="000000"/>
          <w:sz w:val="24"/>
          <w:szCs w:val="24"/>
          <w:lang w:val="hy-AM"/>
        </w:rPr>
        <w:t>ՀՀ</w:t>
      </w:r>
      <w:r w:rsidRPr="00566E5C">
        <w:rPr>
          <w:rFonts w:ascii="GHEA Grapalat" w:eastAsia="Times New Roman" w:hAnsi="GHEA Grapalat" w:cs="Times New Roman"/>
          <w:bCs/>
          <w:color w:val="000000"/>
          <w:sz w:val="24"/>
          <w:szCs w:val="24"/>
          <w:lang w:val="hy-AM"/>
        </w:rPr>
        <w:t xml:space="preserve"> </w:t>
      </w:r>
      <w:r w:rsidRPr="00566E5C">
        <w:rPr>
          <w:rFonts w:ascii="GHEA Grapalat" w:eastAsia="Times New Roman" w:hAnsi="GHEA Grapalat" w:cs="Sylfaen"/>
          <w:bCs/>
          <w:color w:val="000000"/>
          <w:sz w:val="24"/>
          <w:szCs w:val="24"/>
          <w:lang w:val="hy-AM"/>
        </w:rPr>
        <w:t>կառավարության</w:t>
      </w:r>
      <w:r w:rsidRPr="00566E5C">
        <w:rPr>
          <w:rFonts w:ascii="GHEA Grapalat" w:eastAsia="Times New Roman" w:hAnsi="GHEA Grapalat" w:cs="Times New Roman"/>
          <w:bCs/>
          <w:color w:val="000000"/>
          <w:sz w:val="24"/>
          <w:szCs w:val="24"/>
          <w:lang w:val="hy-AM"/>
        </w:rPr>
        <w:t xml:space="preserve"> 202</w:t>
      </w:r>
      <w:r w:rsidRPr="002A77B5">
        <w:rPr>
          <w:rFonts w:ascii="GHEA Grapalat" w:eastAsia="Times New Roman" w:hAnsi="GHEA Grapalat" w:cs="Times New Roman"/>
          <w:bCs/>
          <w:color w:val="000000"/>
          <w:sz w:val="24"/>
          <w:szCs w:val="24"/>
          <w:lang w:val="hy-AM"/>
        </w:rPr>
        <w:t>3</w:t>
      </w:r>
      <w:r w:rsidRPr="00566E5C">
        <w:rPr>
          <w:rFonts w:ascii="GHEA Grapalat" w:eastAsia="Times New Roman" w:hAnsi="GHEA Grapalat" w:cs="Times New Roman"/>
          <w:bCs/>
          <w:color w:val="000000"/>
          <w:sz w:val="24"/>
          <w:szCs w:val="24"/>
          <w:lang w:val="hy-AM"/>
        </w:rPr>
        <w:t xml:space="preserve"> </w:t>
      </w:r>
      <w:r w:rsidRPr="00C9656F">
        <w:rPr>
          <w:rFonts w:ascii="GHEA Grapalat" w:eastAsia="Times New Roman" w:hAnsi="GHEA Grapalat" w:cs="Sylfaen"/>
          <w:bCs/>
          <w:sz w:val="24"/>
          <w:szCs w:val="24"/>
          <w:lang w:val="hy-AM"/>
        </w:rPr>
        <w:t xml:space="preserve">թվականի </w:t>
      </w:r>
      <w:r w:rsidRPr="00C9656F">
        <w:rPr>
          <w:rFonts w:ascii="GHEA Grapalat" w:eastAsia="Times New Roman" w:hAnsi="GHEA Grapalat" w:cs="Times New Roman"/>
          <w:sz w:val="24"/>
          <w:szCs w:val="24"/>
          <w:lang w:val="hy-AM"/>
        </w:rPr>
        <w:t xml:space="preserve"> հուլիսի</w:t>
      </w:r>
      <w:r>
        <w:rPr>
          <w:rFonts w:ascii="GHEA Grapalat" w:eastAsia="Times New Roman" w:hAnsi="GHEA Grapalat" w:cs="Times New Roman"/>
          <w:sz w:val="24"/>
          <w:szCs w:val="24"/>
          <w:lang w:val="hy-AM"/>
        </w:rPr>
        <w:t xml:space="preserve"> </w:t>
      </w:r>
      <w:r w:rsidRPr="00C9656F">
        <w:rPr>
          <w:rFonts w:ascii="GHEA Grapalat" w:eastAsia="Times New Roman" w:hAnsi="GHEA Grapalat" w:cs="Times New Roman"/>
          <w:sz w:val="24"/>
          <w:szCs w:val="24"/>
          <w:lang w:val="hy-AM"/>
        </w:rPr>
        <w:t>20-ի N 1242-Ն</w:t>
      </w:r>
    </w:p>
    <w:p w:rsidR="00773BBC" w:rsidRDefault="00773BBC" w:rsidP="00773BBC">
      <w:pPr>
        <w:spacing w:after="0" w:line="240" w:lineRule="auto"/>
        <w:ind w:left="6804"/>
        <w:jc w:val="center"/>
        <w:rPr>
          <w:rFonts w:ascii="GHEA Grapalat" w:eastAsia="Times New Roman" w:hAnsi="GHEA Grapalat" w:cs="Sylfaen"/>
          <w:bCs/>
          <w:color w:val="000000"/>
          <w:sz w:val="24"/>
          <w:szCs w:val="24"/>
          <w:lang w:val="hy-AM"/>
        </w:rPr>
      </w:pPr>
      <w:r>
        <w:rPr>
          <w:rFonts w:ascii="GHEA Grapalat" w:eastAsia="Times New Roman" w:hAnsi="GHEA Grapalat" w:cs="Sylfaen"/>
          <w:bCs/>
          <w:color w:val="000000"/>
          <w:sz w:val="24"/>
          <w:szCs w:val="24"/>
          <w:lang w:val="hy-AM"/>
        </w:rPr>
        <w:t>Որոշման</w:t>
      </w:r>
    </w:p>
    <w:p w:rsidR="00773BBC" w:rsidRPr="007B431C" w:rsidRDefault="00773BBC" w:rsidP="00773BBC">
      <w:pPr>
        <w:spacing w:after="0" w:line="240" w:lineRule="auto"/>
        <w:ind w:left="6804"/>
        <w:jc w:val="center"/>
        <w:rPr>
          <w:rFonts w:ascii="GHEA Grapalat" w:eastAsia="Times New Roman" w:hAnsi="GHEA Grapalat" w:cs="Times New Roman"/>
          <w:bCs/>
          <w:color w:val="000000"/>
          <w:sz w:val="24"/>
          <w:szCs w:val="24"/>
          <w:lang w:val="hy-AM"/>
        </w:rPr>
      </w:pPr>
    </w:p>
    <w:p w:rsidR="00773BBC" w:rsidRPr="00566E5C" w:rsidRDefault="00773BBC" w:rsidP="00773BBC">
      <w:pPr>
        <w:pStyle w:val="NormalWeb"/>
        <w:shd w:val="clear" w:color="auto" w:fill="FFFFFF"/>
        <w:spacing w:before="0" w:beforeAutospacing="0" w:after="0" w:afterAutospacing="0"/>
        <w:ind w:left="6804"/>
        <w:jc w:val="center"/>
        <w:rPr>
          <w:rFonts w:ascii="GHEA Grapalat" w:hAnsi="GHEA Grapalat"/>
          <w:b/>
          <w:color w:val="000000"/>
          <w:lang w:val="hy-AM"/>
        </w:rPr>
      </w:pPr>
      <w:r w:rsidRPr="00566E5C">
        <w:rPr>
          <w:rStyle w:val="Strong"/>
          <w:rFonts w:ascii="GHEA Grapalat" w:hAnsi="GHEA Grapalat"/>
          <w:b w:val="0"/>
          <w:color w:val="000000"/>
          <w:lang w:val="hy-AM"/>
        </w:rPr>
        <w:t xml:space="preserve">Հավելված N </w:t>
      </w:r>
      <w:r>
        <w:rPr>
          <w:rStyle w:val="Strong"/>
          <w:rFonts w:ascii="GHEA Grapalat" w:hAnsi="GHEA Grapalat"/>
          <w:b w:val="0"/>
          <w:color w:val="000000"/>
          <w:lang w:val="hy-AM"/>
        </w:rPr>
        <w:t>6</w:t>
      </w:r>
    </w:p>
    <w:p w:rsidR="00773BBC" w:rsidRPr="00566E5C" w:rsidRDefault="00773BBC" w:rsidP="00773BBC">
      <w:pPr>
        <w:pStyle w:val="NormalWeb"/>
        <w:shd w:val="clear" w:color="auto" w:fill="FFFFFF"/>
        <w:spacing w:before="0" w:beforeAutospacing="0" w:after="0" w:afterAutospacing="0"/>
        <w:ind w:left="6804"/>
        <w:jc w:val="center"/>
        <w:rPr>
          <w:rFonts w:ascii="GHEA Grapalat" w:hAnsi="GHEA Grapalat"/>
          <w:b/>
          <w:color w:val="000000"/>
          <w:lang w:val="hy-AM"/>
        </w:rPr>
      </w:pPr>
      <w:r w:rsidRPr="00566E5C">
        <w:rPr>
          <w:rStyle w:val="Strong"/>
          <w:rFonts w:ascii="GHEA Grapalat" w:hAnsi="GHEA Grapalat"/>
          <w:b w:val="0"/>
          <w:color w:val="000000"/>
          <w:lang w:val="hy-AM"/>
        </w:rPr>
        <w:t>ՀՀ կառավարության 20</w:t>
      </w:r>
      <w:r w:rsidRPr="00334EF3">
        <w:rPr>
          <w:rStyle w:val="Strong"/>
          <w:rFonts w:ascii="GHEA Grapalat" w:hAnsi="GHEA Grapalat"/>
          <w:b w:val="0"/>
          <w:color w:val="000000"/>
          <w:lang w:val="hy-AM"/>
        </w:rPr>
        <w:t>19</w:t>
      </w:r>
      <w:r w:rsidRPr="00566E5C">
        <w:rPr>
          <w:rStyle w:val="Strong"/>
          <w:rFonts w:ascii="GHEA Grapalat" w:hAnsi="GHEA Grapalat"/>
          <w:b w:val="0"/>
          <w:color w:val="000000"/>
          <w:lang w:val="hy-AM"/>
        </w:rPr>
        <w:t xml:space="preserve"> թվականի</w:t>
      </w:r>
    </w:p>
    <w:p w:rsidR="00773BBC" w:rsidRDefault="00773BBC" w:rsidP="00773BBC">
      <w:pPr>
        <w:pStyle w:val="NormalWeb"/>
        <w:shd w:val="clear" w:color="auto" w:fill="FFFFFF"/>
        <w:spacing w:before="0" w:beforeAutospacing="0" w:after="0" w:afterAutospacing="0"/>
        <w:ind w:left="6804"/>
        <w:jc w:val="center"/>
        <w:rPr>
          <w:rStyle w:val="Strong"/>
          <w:rFonts w:ascii="GHEA Grapalat" w:hAnsi="GHEA Grapalat"/>
          <w:b w:val="0"/>
          <w:color w:val="000000"/>
          <w:lang w:val="hy-AM"/>
        </w:rPr>
      </w:pPr>
      <w:r>
        <w:rPr>
          <w:rStyle w:val="Strong"/>
          <w:rFonts w:ascii="GHEA Grapalat" w:hAnsi="GHEA Grapalat"/>
          <w:b w:val="0"/>
          <w:color w:val="000000"/>
          <w:lang w:val="hy-AM"/>
        </w:rPr>
        <w:t>օգոստոսի</w:t>
      </w:r>
      <w:r w:rsidRPr="00566E5C">
        <w:rPr>
          <w:rStyle w:val="Strong"/>
          <w:rFonts w:ascii="GHEA Grapalat" w:hAnsi="GHEA Grapalat"/>
          <w:b w:val="0"/>
          <w:color w:val="000000"/>
          <w:lang w:val="hy-AM"/>
        </w:rPr>
        <w:t xml:space="preserve"> </w:t>
      </w:r>
      <w:r>
        <w:rPr>
          <w:rStyle w:val="Strong"/>
          <w:rFonts w:ascii="GHEA Grapalat" w:hAnsi="GHEA Grapalat"/>
          <w:b w:val="0"/>
          <w:color w:val="000000"/>
          <w:lang w:val="hy-AM"/>
        </w:rPr>
        <w:t>8</w:t>
      </w:r>
      <w:r w:rsidRPr="00566E5C">
        <w:rPr>
          <w:rStyle w:val="Strong"/>
          <w:rFonts w:ascii="GHEA Grapalat" w:hAnsi="GHEA Grapalat"/>
          <w:b w:val="0"/>
          <w:color w:val="000000"/>
          <w:lang w:val="hy-AM"/>
        </w:rPr>
        <w:t xml:space="preserve">-ի N </w:t>
      </w:r>
      <w:r>
        <w:rPr>
          <w:rStyle w:val="Strong"/>
          <w:rFonts w:ascii="GHEA Grapalat" w:hAnsi="GHEA Grapalat"/>
          <w:b w:val="0"/>
          <w:color w:val="000000"/>
          <w:lang w:val="hy-AM"/>
        </w:rPr>
        <w:t>1025</w:t>
      </w:r>
      <w:r w:rsidRPr="00566E5C">
        <w:rPr>
          <w:rStyle w:val="Strong"/>
          <w:rFonts w:ascii="GHEA Grapalat" w:hAnsi="GHEA Grapalat"/>
          <w:b w:val="0"/>
          <w:color w:val="000000"/>
          <w:lang w:val="hy-AM"/>
        </w:rPr>
        <w:t>-Ն որոշման</w:t>
      </w:r>
    </w:p>
    <w:p w:rsidR="00773BBC" w:rsidRPr="00566E5C" w:rsidRDefault="00773BBC" w:rsidP="00773BBC">
      <w:pPr>
        <w:pStyle w:val="NormalWeb"/>
        <w:shd w:val="clear" w:color="auto" w:fill="FFFFFF"/>
        <w:spacing w:before="0" w:beforeAutospacing="0" w:after="0" w:afterAutospacing="0"/>
        <w:ind w:left="6804"/>
        <w:jc w:val="center"/>
        <w:rPr>
          <w:rStyle w:val="Strong"/>
          <w:rFonts w:ascii="GHEA Grapalat" w:hAnsi="GHEA Grapalat"/>
          <w:color w:val="000000"/>
          <w:shd w:val="clear" w:color="auto" w:fill="FFFFFF"/>
          <w:lang w:val="hy-AM"/>
        </w:rPr>
      </w:pPr>
    </w:p>
    <w:p w:rsidR="00773BBC" w:rsidRPr="00736835" w:rsidRDefault="00773BBC" w:rsidP="00773BBC">
      <w:pPr>
        <w:spacing w:after="0" w:line="240" w:lineRule="auto"/>
        <w:ind w:left="6804"/>
        <w:jc w:val="center"/>
        <w:rPr>
          <w:rFonts w:ascii="GHEA Grapalat" w:eastAsia="Times New Roman" w:hAnsi="GHEA Grapalat" w:cs="Sylfaen"/>
          <w:bCs/>
          <w:color w:val="000000"/>
          <w:sz w:val="24"/>
          <w:szCs w:val="24"/>
          <w:lang w:val="hy-AM"/>
        </w:rPr>
      </w:pPr>
    </w:p>
    <w:p w:rsidR="00773BBC" w:rsidRPr="00736835" w:rsidRDefault="00773BBC" w:rsidP="00773BBC">
      <w:pPr>
        <w:shd w:val="clear" w:color="auto" w:fill="FFFFFF"/>
        <w:spacing w:after="0" w:line="240" w:lineRule="auto"/>
        <w:ind w:firstLine="375"/>
        <w:jc w:val="center"/>
        <w:rPr>
          <w:rFonts w:ascii="GHEA Grapalat" w:eastAsia="Times New Roman" w:hAnsi="GHEA Grapalat" w:cs="Times New Roman"/>
          <w:color w:val="000000"/>
          <w:sz w:val="24"/>
          <w:szCs w:val="24"/>
          <w:lang w:val="hy-AM"/>
        </w:rPr>
      </w:pPr>
      <w:r w:rsidRPr="00736835">
        <w:rPr>
          <w:rFonts w:ascii="GHEA Grapalat" w:eastAsia="Times New Roman" w:hAnsi="GHEA Grapalat" w:cs="Times New Roman"/>
          <w:b/>
          <w:bCs/>
          <w:color w:val="000000"/>
          <w:sz w:val="24"/>
          <w:szCs w:val="24"/>
          <w:lang w:val="hy-AM"/>
        </w:rPr>
        <w:t>ՀՀ ՔԱՂԱՔԱՇԻՆՈՒԹՅԱՆ, ՏԵԽՆԻԿԱԿԱՆ ԵՎ ՀՐԴԵՀԱՅԻՆ ԱՆՎՏԱՆԳՈՒԹՅԱՆ</w:t>
      </w:r>
    </w:p>
    <w:p w:rsidR="00773BBC" w:rsidRPr="00736835" w:rsidRDefault="00773BBC" w:rsidP="00773BBC">
      <w:pPr>
        <w:shd w:val="clear" w:color="auto" w:fill="FFFFFF"/>
        <w:spacing w:after="0" w:line="240" w:lineRule="auto"/>
        <w:ind w:firstLine="375"/>
        <w:jc w:val="center"/>
        <w:rPr>
          <w:rFonts w:ascii="GHEA Grapalat" w:eastAsia="Times New Roman" w:hAnsi="GHEA Grapalat" w:cs="Times New Roman"/>
          <w:color w:val="000000"/>
          <w:sz w:val="24"/>
          <w:szCs w:val="24"/>
          <w:lang w:val="hy-AM"/>
        </w:rPr>
      </w:pPr>
      <w:r w:rsidRPr="00736835">
        <w:rPr>
          <w:rFonts w:ascii="GHEA Grapalat" w:eastAsia="Times New Roman" w:hAnsi="GHEA Grapalat" w:cs="Times New Roman"/>
          <w:b/>
          <w:bCs/>
          <w:color w:val="000000"/>
          <w:sz w:val="24"/>
          <w:szCs w:val="24"/>
          <w:lang w:val="hy-AM"/>
        </w:rPr>
        <w:t>ՏԵՍՉԱԿԱՆ ՄԱՐՄԻՆ</w:t>
      </w:r>
    </w:p>
    <w:p w:rsidR="00773BBC" w:rsidRPr="00736835" w:rsidRDefault="00773BBC" w:rsidP="00773BBC">
      <w:pPr>
        <w:shd w:val="clear" w:color="auto" w:fill="FFFFFF"/>
        <w:spacing w:after="0" w:line="240" w:lineRule="auto"/>
        <w:ind w:firstLine="375"/>
        <w:jc w:val="center"/>
        <w:rPr>
          <w:rFonts w:ascii="GHEA Grapalat" w:eastAsia="Times New Roman" w:hAnsi="GHEA Grapalat" w:cs="Times New Roman"/>
          <w:color w:val="000000"/>
          <w:sz w:val="24"/>
          <w:szCs w:val="24"/>
          <w:lang w:val="hy-AM"/>
        </w:rPr>
      </w:pPr>
      <w:r w:rsidRPr="00736835">
        <w:rPr>
          <w:rFonts w:ascii="Calibri" w:eastAsia="Times New Roman" w:hAnsi="Calibri" w:cs="Calibri"/>
          <w:color w:val="000000"/>
          <w:sz w:val="24"/>
          <w:szCs w:val="24"/>
          <w:lang w:val="hy-AM"/>
        </w:rPr>
        <w:t> </w:t>
      </w:r>
    </w:p>
    <w:p w:rsidR="00773BBC" w:rsidRPr="00736835" w:rsidRDefault="00773BBC" w:rsidP="00773BBC">
      <w:pPr>
        <w:shd w:val="clear" w:color="auto" w:fill="FFFFFF"/>
        <w:spacing w:after="0" w:line="240" w:lineRule="auto"/>
        <w:ind w:firstLine="375"/>
        <w:jc w:val="center"/>
        <w:rPr>
          <w:rFonts w:ascii="GHEA Grapalat" w:eastAsia="Times New Roman" w:hAnsi="GHEA Grapalat" w:cs="Times New Roman"/>
          <w:color w:val="000000"/>
          <w:sz w:val="24"/>
          <w:szCs w:val="24"/>
          <w:lang w:val="hy-AM"/>
        </w:rPr>
      </w:pPr>
      <w:bookmarkStart w:id="0" w:name="_Hlk81408214"/>
      <w:r w:rsidRPr="00736835">
        <w:rPr>
          <w:rFonts w:ascii="GHEA Grapalat" w:eastAsia="Times New Roman" w:hAnsi="GHEA Grapalat" w:cs="Times New Roman"/>
          <w:b/>
          <w:bCs/>
          <w:color w:val="000000"/>
          <w:sz w:val="24"/>
          <w:szCs w:val="24"/>
          <w:lang w:val="hy-AM"/>
        </w:rPr>
        <w:t>ՍՏՈՒԳԱԹԵՐԹ</w:t>
      </w:r>
    </w:p>
    <w:bookmarkEnd w:id="0"/>
    <w:p w:rsidR="00773BBC" w:rsidRPr="00736835" w:rsidRDefault="00773BBC" w:rsidP="00773BBC">
      <w:pPr>
        <w:shd w:val="clear" w:color="auto" w:fill="FFFFFF"/>
        <w:spacing w:after="0" w:line="240" w:lineRule="auto"/>
        <w:ind w:firstLine="375"/>
        <w:jc w:val="center"/>
        <w:rPr>
          <w:rFonts w:ascii="GHEA Grapalat" w:eastAsia="Times New Roman" w:hAnsi="GHEA Grapalat" w:cs="Times New Roman"/>
          <w:b/>
          <w:bCs/>
          <w:sz w:val="24"/>
          <w:szCs w:val="24"/>
          <w:lang w:val="hy-AM"/>
        </w:rPr>
      </w:pPr>
      <w:r w:rsidRPr="00736835">
        <w:rPr>
          <w:rFonts w:ascii="GHEA Grapalat" w:eastAsia="Times New Roman" w:hAnsi="GHEA Grapalat" w:cs="Times New Roman"/>
          <w:b/>
          <w:bCs/>
          <w:sz w:val="24"/>
          <w:szCs w:val="24"/>
          <w:lang w:val="hy-AM"/>
        </w:rPr>
        <w:t xml:space="preserve">ԳԱԶԻ ՀԱՄԱԿԱՐԳԻ ՏՆՏԵՍԱՎԱՐՈՂ ՍՈՒԲՅԵԿՏԻ (ԿԱՄ ԴՐԱ ՄԱՍՆԱՃՅՈՒՂԻ) </w:t>
      </w:r>
    </w:p>
    <w:p w:rsidR="00773BBC" w:rsidRPr="00736835" w:rsidRDefault="00773BBC" w:rsidP="00773BBC">
      <w:pPr>
        <w:shd w:val="clear" w:color="auto" w:fill="FFFFFF"/>
        <w:spacing w:after="0" w:line="240" w:lineRule="auto"/>
        <w:ind w:firstLine="375"/>
        <w:jc w:val="center"/>
        <w:rPr>
          <w:rFonts w:ascii="GHEA Grapalat" w:eastAsia="Times New Roman" w:hAnsi="GHEA Grapalat" w:cs="Times New Roman"/>
          <w:sz w:val="24"/>
          <w:szCs w:val="24"/>
          <w:lang w:val="hy-AM"/>
        </w:rPr>
      </w:pPr>
      <w:r w:rsidRPr="00736835">
        <w:rPr>
          <w:rFonts w:ascii="GHEA Grapalat" w:eastAsia="Times New Roman" w:hAnsi="GHEA Grapalat" w:cs="Times New Roman"/>
          <w:b/>
          <w:bCs/>
          <w:sz w:val="24"/>
          <w:szCs w:val="24"/>
          <w:lang w:val="hy-AM"/>
        </w:rPr>
        <w:t>ՏԵԽՆԻԿԱԿԱՆ ՍՏՈՒԳՄԱՆ</w:t>
      </w:r>
    </w:p>
    <w:p w:rsidR="00773BBC" w:rsidRPr="00736835" w:rsidRDefault="00773BBC" w:rsidP="00773BBC">
      <w:pPr>
        <w:shd w:val="clear" w:color="auto" w:fill="FFFFFF"/>
        <w:spacing w:after="0" w:line="240" w:lineRule="auto"/>
        <w:ind w:firstLine="375"/>
        <w:jc w:val="center"/>
        <w:rPr>
          <w:rFonts w:ascii="GHEA Grapalat" w:eastAsia="Times New Roman" w:hAnsi="GHEA Grapalat" w:cs="Times New Roman"/>
          <w:strike/>
          <w:color w:val="FF0000"/>
          <w:sz w:val="24"/>
          <w:szCs w:val="24"/>
          <w:lang w:val="hy-AM"/>
        </w:rPr>
      </w:pPr>
    </w:p>
    <w:p w:rsidR="00773BBC" w:rsidRPr="00736835" w:rsidRDefault="00773BBC" w:rsidP="00773BBC">
      <w:pPr>
        <w:shd w:val="clear" w:color="auto" w:fill="FFFFFF"/>
        <w:spacing w:after="0" w:line="240" w:lineRule="auto"/>
        <w:ind w:firstLine="375"/>
        <w:jc w:val="right"/>
        <w:rPr>
          <w:rFonts w:ascii="GHEA Grapalat" w:eastAsia="Times New Roman" w:hAnsi="GHEA Grapalat" w:cs="Times New Roman"/>
          <w:color w:val="000000"/>
          <w:sz w:val="24"/>
          <w:szCs w:val="24"/>
          <w:lang w:val="hy-AM"/>
        </w:rPr>
      </w:pPr>
      <w:r w:rsidRPr="00736835">
        <w:rPr>
          <w:rFonts w:ascii="Calibri" w:eastAsia="Times New Roman" w:hAnsi="Calibri" w:cs="Calibri"/>
          <w:color w:val="000000"/>
          <w:sz w:val="24"/>
          <w:szCs w:val="24"/>
          <w:lang w:val="hy-AM"/>
        </w:rPr>
        <w:t> </w:t>
      </w:r>
    </w:p>
    <w:p w:rsidR="00773BBC" w:rsidRPr="00736835" w:rsidRDefault="00773BBC" w:rsidP="00773BBC">
      <w:pPr>
        <w:shd w:val="clear" w:color="auto" w:fill="FFFFFF"/>
        <w:spacing w:after="0" w:line="240" w:lineRule="auto"/>
        <w:ind w:firstLine="375"/>
        <w:jc w:val="right"/>
        <w:rPr>
          <w:rFonts w:ascii="GHEA Grapalat" w:eastAsia="Times New Roman" w:hAnsi="GHEA Grapalat" w:cs="Times New Roman"/>
          <w:color w:val="000000"/>
          <w:sz w:val="24"/>
          <w:szCs w:val="24"/>
          <w:lang w:val="hy-AM"/>
        </w:rPr>
      </w:pPr>
      <w:r w:rsidRPr="00736835">
        <w:rPr>
          <w:rFonts w:ascii="Calibri" w:eastAsia="Times New Roman" w:hAnsi="Calibri" w:cs="Calibri"/>
          <w:color w:val="000000"/>
          <w:sz w:val="24"/>
          <w:szCs w:val="24"/>
          <w:lang w:val="hy-AM"/>
        </w:rPr>
        <w:t> </w:t>
      </w:r>
      <w:r w:rsidRPr="00736835">
        <w:rPr>
          <w:rFonts w:ascii="GHEA Grapalat" w:eastAsia="Times New Roman" w:hAnsi="GHEA Grapalat" w:cs="Times New Roman"/>
          <w:color w:val="000000"/>
          <w:sz w:val="24"/>
          <w:szCs w:val="24"/>
          <w:lang w:val="hy-AM"/>
        </w:rPr>
        <w:t>___ ________ 2_</w:t>
      </w:r>
      <w:r w:rsidRPr="00736835">
        <w:rPr>
          <w:rFonts w:ascii="Calibri" w:eastAsia="Times New Roman" w:hAnsi="Calibri" w:cs="Calibri"/>
          <w:color w:val="000000"/>
          <w:sz w:val="24"/>
          <w:szCs w:val="24"/>
          <w:lang w:val="hy-AM"/>
        </w:rPr>
        <w:t>  </w:t>
      </w:r>
      <w:r w:rsidRPr="00736835">
        <w:rPr>
          <w:rFonts w:ascii="GHEA Grapalat" w:eastAsia="Times New Roman" w:hAnsi="GHEA Grapalat" w:cs="Times New Roman"/>
          <w:color w:val="000000"/>
          <w:sz w:val="24"/>
          <w:szCs w:val="24"/>
          <w:lang w:val="hy-AM"/>
        </w:rPr>
        <w:t xml:space="preserve"> </w:t>
      </w:r>
      <w:r w:rsidRPr="00736835">
        <w:rPr>
          <w:rFonts w:ascii="GHEA Grapalat" w:eastAsia="Times New Roman" w:hAnsi="GHEA Grapalat" w:cs="GHEA Grapalat"/>
          <w:color w:val="000000"/>
          <w:sz w:val="24"/>
          <w:szCs w:val="24"/>
          <w:lang w:val="hy-AM"/>
        </w:rPr>
        <w:t>թ</w:t>
      </w:r>
      <w:r w:rsidRPr="00736835">
        <w:rPr>
          <w:rFonts w:ascii="GHEA Grapalat" w:eastAsia="Times New Roman" w:hAnsi="GHEA Grapalat" w:cs="Times New Roman"/>
          <w:color w:val="000000"/>
          <w:sz w:val="24"/>
          <w:szCs w:val="24"/>
          <w:lang w:val="hy-AM"/>
        </w:rPr>
        <w:t>.</w:t>
      </w:r>
    </w:p>
    <w:p w:rsidR="00773BBC" w:rsidRPr="00736835" w:rsidRDefault="00773BBC" w:rsidP="00773BBC">
      <w:pPr>
        <w:shd w:val="clear" w:color="auto" w:fill="FFFFFF"/>
        <w:spacing w:after="0" w:line="240" w:lineRule="auto"/>
        <w:ind w:firstLine="375"/>
        <w:jc w:val="right"/>
        <w:rPr>
          <w:rFonts w:ascii="GHEA Grapalat" w:eastAsia="Times New Roman" w:hAnsi="GHEA Grapalat" w:cs="Times New Roman"/>
          <w:color w:val="000000"/>
          <w:sz w:val="24"/>
          <w:szCs w:val="24"/>
          <w:lang w:val="hy-AM"/>
        </w:rPr>
      </w:pPr>
    </w:p>
    <w:p w:rsidR="00773BBC" w:rsidRPr="009F220E" w:rsidRDefault="00773BBC" w:rsidP="00773BBC">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9F220E">
        <w:rPr>
          <w:rFonts w:ascii="GHEA Grapalat" w:eastAsia="Times New Roman" w:hAnsi="GHEA Grapalat" w:cs="Times New Roman"/>
          <w:color w:val="000000"/>
          <w:sz w:val="20"/>
          <w:szCs w:val="20"/>
          <w:lang w:val="hy-AM"/>
        </w:rPr>
        <w:t>_________________________________________             ______________________       ____________________</w:t>
      </w:r>
    </w:p>
    <w:p w:rsidR="00773BBC" w:rsidRPr="00736835" w:rsidRDefault="00773BBC" w:rsidP="00773BBC">
      <w:pPr>
        <w:shd w:val="clear" w:color="auto" w:fill="FFFFFF"/>
        <w:spacing w:after="0" w:line="240" w:lineRule="auto"/>
        <w:ind w:left="720" w:hanging="294"/>
        <w:rPr>
          <w:rFonts w:ascii="GHEA Grapalat" w:eastAsia="Times New Roman" w:hAnsi="GHEA Grapalat" w:cs="Times New Roman"/>
          <w:color w:val="000000"/>
          <w:sz w:val="24"/>
          <w:szCs w:val="24"/>
          <w:lang w:val="hy-AM"/>
        </w:rPr>
      </w:pPr>
      <w:r w:rsidRPr="00736835">
        <w:rPr>
          <w:rFonts w:ascii="GHEA Grapalat" w:eastAsia="Times New Roman" w:hAnsi="GHEA Grapalat" w:cs="GHEA Grapalat"/>
          <w:color w:val="000000"/>
          <w:sz w:val="24"/>
          <w:szCs w:val="24"/>
          <w:lang w:val="hy-AM"/>
        </w:rPr>
        <w:t>տեսչական</w:t>
      </w:r>
      <w:r w:rsidRPr="00736835">
        <w:rPr>
          <w:rFonts w:ascii="GHEA Grapalat" w:eastAsia="Times New Roman" w:hAnsi="GHEA Grapalat" w:cs="Times New Roman"/>
          <w:color w:val="000000"/>
          <w:sz w:val="24"/>
          <w:szCs w:val="24"/>
          <w:lang w:val="hy-AM"/>
        </w:rPr>
        <w:t xml:space="preserve"> </w:t>
      </w:r>
      <w:r w:rsidRPr="00736835">
        <w:rPr>
          <w:rFonts w:ascii="GHEA Grapalat" w:eastAsia="Times New Roman" w:hAnsi="GHEA Grapalat" w:cs="GHEA Grapalat"/>
          <w:color w:val="000000"/>
          <w:sz w:val="24"/>
          <w:szCs w:val="24"/>
          <w:lang w:val="hy-AM"/>
        </w:rPr>
        <w:t>մարմնի</w:t>
      </w:r>
      <w:r w:rsidRPr="00736835">
        <w:rPr>
          <w:rFonts w:ascii="GHEA Grapalat" w:eastAsia="Times New Roman" w:hAnsi="GHEA Grapalat" w:cs="Times New Roman"/>
          <w:color w:val="000000"/>
          <w:sz w:val="24"/>
          <w:szCs w:val="24"/>
          <w:lang w:val="hy-AM"/>
        </w:rPr>
        <w:t xml:space="preserve"> </w:t>
      </w:r>
      <w:r w:rsidRPr="00736835">
        <w:rPr>
          <w:rFonts w:ascii="GHEA Grapalat" w:eastAsia="Times New Roman" w:hAnsi="GHEA Grapalat" w:cs="GHEA Grapalat"/>
          <w:color w:val="000000"/>
          <w:sz w:val="24"/>
          <w:szCs w:val="24"/>
          <w:lang w:val="hy-AM"/>
        </w:rPr>
        <w:t>տարածքային</w:t>
      </w:r>
      <w:r w:rsidRPr="00736835">
        <w:rPr>
          <w:rFonts w:ascii="GHEA Grapalat" w:eastAsia="Times New Roman" w:hAnsi="GHEA Grapalat" w:cs="Times New Roman"/>
          <w:color w:val="000000"/>
          <w:sz w:val="24"/>
          <w:szCs w:val="24"/>
          <w:lang w:val="hy-AM"/>
        </w:rPr>
        <w:t xml:space="preserve"> </w:t>
      </w:r>
      <w:r w:rsidRPr="00736835">
        <w:rPr>
          <w:rFonts w:ascii="GHEA Grapalat" w:eastAsia="Times New Roman" w:hAnsi="GHEA Grapalat" w:cs="GHEA Grapalat"/>
          <w:color w:val="000000"/>
          <w:sz w:val="24"/>
          <w:szCs w:val="24"/>
          <w:lang w:val="hy-AM"/>
        </w:rPr>
        <w:t>բաժնի</w:t>
      </w:r>
      <w:r w:rsidRPr="00736835">
        <w:rPr>
          <w:rFonts w:ascii="GHEA Grapalat" w:eastAsia="Times New Roman" w:hAnsi="GHEA Grapalat" w:cs="Times New Roman"/>
          <w:color w:val="000000"/>
          <w:sz w:val="24"/>
          <w:szCs w:val="24"/>
          <w:lang w:val="hy-AM"/>
        </w:rPr>
        <w:t xml:space="preserve"> </w:t>
      </w:r>
      <w:r w:rsidRPr="00736835">
        <w:rPr>
          <w:rFonts w:ascii="GHEA Grapalat" w:eastAsia="Times New Roman" w:hAnsi="GHEA Grapalat" w:cs="GHEA Grapalat"/>
          <w:color w:val="000000"/>
          <w:sz w:val="24"/>
          <w:szCs w:val="24"/>
          <w:lang w:val="hy-AM"/>
        </w:rPr>
        <w:t>անվանումը</w:t>
      </w:r>
      <w:r w:rsidRPr="00736835">
        <w:rPr>
          <w:rFonts w:ascii="Calibri" w:eastAsia="Times New Roman" w:hAnsi="Calibri" w:cs="Calibri"/>
          <w:color w:val="000000"/>
          <w:sz w:val="24"/>
          <w:szCs w:val="24"/>
          <w:lang w:val="hy-AM"/>
        </w:rPr>
        <w:t>                           </w:t>
      </w:r>
      <w:r w:rsidRPr="00736835">
        <w:rPr>
          <w:rFonts w:ascii="GHEA Grapalat" w:eastAsia="Times New Roman" w:hAnsi="GHEA Grapalat" w:cs="Times New Roman"/>
          <w:color w:val="000000"/>
          <w:sz w:val="24"/>
          <w:szCs w:val="24"/>
          <w:lang w:val="hy-AM"/>
        </w:rPr>
        <w:t xml:space="preserve">                              հասցե</w:t>
      </w:r>
      <w:r w:rsidRPr="00736835">
        <w:rPr>
          <w:rFonts w:ascii="Calibri" w:eastAsia="Times New Roman" w:hAnsi="Calibri" w:cs="Calibri"/>
          <w:color w:val="000000"/>
          <w:sz w:val="24"/>
          <w:szCs w:val="24"/>
          <w:lang w:val="hy-AM"/>
        </w:rPr>
        <w:t>                                           </w:t>
      </w:r>
      <w:r w:rsidRPr="00736835">
        <w:rPr>
          <w:rFonts w:ascii="GHEA Grapalat" w:eastAsia="Times New Roman" w:hAnsi="GHEA Grapalat" w:cs="Times New Roman"/>
          <w:color w:val="000000"/>
          <w:sz w:val="24"/>
          <w:szCs w:val="24"/>
          <w:lang w:val="hy-AM"/>
        </w:rPr>
        <w:t xml:space="preserve"> </w:t>
      </w:r>
      <w:r w:rsidRPr="00736835">
        <w:rPr>
          <w:rFonts w:ascii="GHEA Grapalat" w:eastAsia="Times New Roman" w:hAnsi="GHEA Grapalat" w:cs="GHEA Grapalat"/>
          <w:color w:val="000000"/>
          <w:sz w:val="24"/>
          <w:szCs w:val="24"/>
          <w:lang w:val="hy-AM"/>
        </w:rPr>
        <w:t>հեռախոս</w:t>
      </w:r>
    </w:p>
    <w:p w:rsidR="00773BBC" w:rsidRPr="00736835" w:rsidRDefault="00773BBC" w:rsidP="00773BBC">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736835">
        <w:rPr>
          <w:rFonts w:ascii="Calibri" w:eastAsia="Times New Roman" w:hAnsi="Calibri" w:cs="Calibri"/>
          <w:color w:val="000000"/>
          <w:sz w:val="24"/>
          <w:szCs w:val="24"/>
          <w:lang w:val="hy-AM"/>
        </w:rPr>
        <w:t> </w:t>
      </w:r>
    </w:p>
    <w:p w:rsidR="00773BBC" w:rsidRPr="00736835" w:rsidRDefault="00773BBC" w:rsidP="00773BBC">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736835">
        <w:rPr>
          <w:rFonts w:ascii="GHEA Grapalat" w:eastAsia="Times New Roman" w:hAnsi="GHEA Grapalat" w:cs="Times New Roman"/>
          <w:color w:val="000000"/>
          <w:sz w:val="20"/>
          <w:szCs w:val="20"/>
          <w:lang w:val="hy-AM"/>
        </w:rPr>
        <w:t>_____________________________________                     ______________________________________________</w:t>
      </w:r>
    </w:p>
    <w:p w:rsidR="00773BBC" w:rsidRPr="00736835" w:rsidRDefault="00773BBC" w:rsidP="00773BBC">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736835">
        <w:rPr>
          <w:rFonts w:ascii="Calibri" w:eastAsia="Times New Roman" w:hAnsi="Calibri" w:cs="Calibri"/>
          <w:color w:val="000000"/>
          <w:sz w:val="24"/>
          <w:szCs w:val="24"/>
          <w:lang w:val="hy-AM"/>
        </w:rPr>
        <w:t>       </w:t>
      </w:r>
      <w:r w:rsidRPr="00736835">
        <w:rPr>
          <w:rFonts w:ascii="GHEA Grapalat" w:eastAsia="Times New Roman" w:hAnsi="GHEA Grapalat" w:cs="GHEA Grapalat"/>
          <w:color w:val="000000"/>
          <w:sz w:val="24"/>
          <w:szCs w:val="24"/>
          <w:lang w:val="hy-AM"/>
        </w:rPr>
        <w:t>ստուգող</w:t>
      </w:r>
      <w:r w:rsidRPr="00736835">
        <w:rPr>
          <w:rFonts w:ascii="GHEA Grapalat" w:eastAsia="Times New Roman" w:hAnsi="GHEA Grapalat" w:cs="Times New Roman"/>
          <w:color w:val="000000"/>
          <w:sz w:val="24"/>
          <w:szCs w:val="24"/>
          <w:lang w:val="hy-AM"/>
        </w:rPr>
        <w:t xml:space="preserve"> </w:t>
      </w:r>
      <w:r w:rsidRPr="00736835">
        <w:rPr>
          <w:rFonts w:ascii="GHEA Grapalat" w:eastAsia="Times New Roman" w:hAnsi="GHEA Grapalat" w:cs="GHEA Grapalat"/>
          <w:color w:val="000000"/>
          <w:sz w:val="24"/>
          <w:szCs w:val="24"/>
          <w:lang w:val="hy-AM"/>
        </w:rPr>
        <w:t>անձի</w:t>
      </w:r>
      <w:r w:rsidRPr="00736835">
        <w:rPr>
          <w:rFonts w:ascii="GHEA Grapalat" w:eastAsia="Times New Roman" w:hAnsi="GHEA Grapalat" w:cs="Times New Roman"/>
          <w:color w:val="000000"/>
          <w:sz w:val="24"/>
          <w:szCs w:val="24"/>
          <w:lang w:val="hy-AM"/>
        </w:rPr>
        <w:t xml:space="preserve"> </w:t>
      </w:r>
      <w:r w:rsidRPr="00736835">
        <w:rPr>
          <w:rFonts w:ascii="GHEA Grapalat" w:eastAsia="Times New Roman" w:hAnsi="GHEA Grapalat" w:cs="GHEA Grapalat"/>
          <w:color w:val="000000"/>
          <w:sz w:val="24"/>
          <w:szCs w:val="24"/>
          <w:lang w:val="hy-AM"/>
        </w:rPr>
        <w:t>պաշտոնը</w:t>
      </w:r>
      <w:r w:rsidRPr="00736835">
        <w:rPr>
          <w:rFonts w:ascii="Calibri" w:eastAsia="Times New Roman" w:hAnsi="Calibri" w:cs="Calibri"/>
          <w:color w:val="000000"/>
          <w:sz w:val="24"/>
          <w:szCs w:val="24"/>
          <w:lang w:val="hy-AM"/>
        </w:rPr>
        <w:t>                                                           </w:t>
      </w:r>
      <w:r>
        <w:rPr>
          <w:rFonts w:ascii="Calibri" w:eastAsia="Times New Roman" w:hAnsi="Calibri" w:cs="Calibri"/>
          <w:color w:val="000000"/>
          <w:sz w:val="24"/>
          <w:szCs w:val="24"/>
          <w:lang w:val="hy-AM"/>
        </w:rPr>
        <w:t>         </w:t>
      </w:r>
      <w:r w:rsidRPr="00736835">
        <w:rPr>
          <w:rFonts w:ascii="GHEA Grapalat" w:eastAsia="Times New Roman" w:hAnsi="GHEA Grapalat" w:cs="Times New Roman"/>
          <w:color w:val="000000"/>
          <w:sz w:val="24"/>
          <w:szCs w:val="24"/>
          <w:lang w:val="hy-AM"/>
        </w:rPr>
        <w:t>ազգանուն, անուն, հայրանուն</w:t>
      </w:r>
    </w:p>
    <w:p w:rsidR="00773BBC" w:rsidRPr="00736835" w:rsidRDefault="00773BBC" w:rsidP="00773BBC">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736835">
        <w:rPr>
          <w:rFonts w:ascii="Calibri" w:eastAsia="Times New Roman" w:hAnsi="Calibri" w:cs="Calibri"/>
          <w:color w:val="000000"/>
          <w:sz w:val="24"/>
          <w:szCs w:val="24"/>
          <w:lang w:val="hy-AM"/>
        </w:rPr>
        <w:t> </w:t>
      </w:r>
    </w:p>
    <w:p w:rsidR="00773BBC" w:rsidRPr="00736835" w:rsidRDefault="00773BBC" w:rsidP="00773BBC">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736835">
        <w:rPr>
          <w:rFonts w:ascii="GHEA Grapalat" w:eastAsia="Times New Roman" w:hAnsi="GHEA Grapalat" w:cs="Times New Roman"/>
          <w:color w:val="000000"/>
          <w:sz w:val="20"/>
          <w:szCs w:val="20"/>
          <w:lang w:val="hy-AM"/>
        </w:rPr>
        <w:t>_____________________________________                     ______________________________________________</w:t>
      </w:r>
    </w:p>
    <w:p w:rsidR="00773BBC" w:rsidRPr="00736835" w:rsidRDefault="00773BBC" w:rsidP="00773BBC">
      <w:pPr>
        <w:shd w:val="clear" w:color="auto" w:fill="FFFFFF"/>
        <w:spacing w:after="0" w:line="240" w:lineRule="auto"/>
        <w:ind w:firstLine="375"/>
        <w:rPr>
          <w:rFonts w:ascii="GHEA Grapalat" w:eastAsia="Times New Roman" w:hAnsi="GHEA Grapalat" w:cs="Times New Roman"/>
          <w:color w:val="000000"/>
          <w:sz w:val="24"/>
          <w:szCs w:val="24"/>
          <w:lang w:val="hy-AM"/>
        </w:rPr>
      </w:pPr>
      <w:r>
        <w:rPr>
          <w:rFonts w:ascii="Calibri" w:eastAsia="Times New Roman" w:hAnsi="Calibri" w:cs="Calibri"/>
          <w:color w:val="000000"/>
          <w:sz w:val="24"/>
          <w:szCs w:val="24"/>
          <w:lang w:val="hy-AM"/>
        </w:rPr>
        <w:t>    </w:t>
      </w:r>
      <w:r w:rsidRPr="00736835">
        <w:rPr>
          <w:rFonts w:ascii="GHEA Grapalat" w:eastAsia="Times New Roman" w:hAnsi="GHEA Grapalat" w:cs="GHEA Grapalat"/>
          <w:color w:val="000000"/>
          <w:sz w:val="24"/>
          <w:szCs w:val="24"/>
          <w:lang w:val="hy-AM"/>
        </w:rPr>
        <w:t>ստուգող</w:t>
      </w:r>
      <w:r w:rsidRPr="00736835">
        <w:rPr>
          <w:rFonts w:ascii="GHEA Grapalat" w:eastAsia="Times New Roman" w:hAnsi="GHEA Grapalat" w:cs="Times New Roman"/>
          <w:color w:val="000000"/>
          <w:sz w:val="24"/>
          <w:szCs w:val="24"/>
          <w:lang w:val="hy-AM"/>
        </w:rPr>
        <w:t xml:space="preserve"> </w:t>
      </w:r>
      <w:r w:rsidRPr="00736835">
        <w:rPr>
          <w:rFonts w:ascii="GHEA Grapalat" w:eastAsia="Times New Roman" w:hAnsi="GHEA Grapalat" w:cs="GHEA Grapalat"/>
          <w:color w:val="000000"/>
          <w:sz w:val="24"/>
          <w:szCs w:val="24"/>
          <w:lang w:val="hy-AM"/>
        </w:rPr>
        <w:t>անձի</w:t>
      </w:r>
      <w:r w:rsidRPr="00736835">
        <w:rPr>
          <w:rFonts w:ascii="GHEA Grapalat" w:eastAsia="Times New Roman" w:hAnsi="GHEA Grapalat" w:cs="Times New Roman"/>
          <w:color w:val="000000"/>
          <w:sz w:val="24"/>
          <w:szCs w:val="24"/>
          <w:lang w:val="hy-AM"/>
        </w:rPr>
        <w:t xml:space="preserve"> </w:t>
      </w:r>
      <w:r w:rsidRPr="00736835">
        <w:rPr>
          <w:rFonts w:ascii="GHEA Grapalat" w:eastAsia="Times New Roman" w:hAnsi="GHEA Grapalat" w:cs="GHEA Grapalat"/>
          <w:color w:val="000000"/>
          <w:sz w:val="24"/>
          <w:szCs w:val="24"/>
          <w:lang w:val="hy-AM"/>
        </w:rPr>
        <w:t>պաշտոնը</w:t>
      </w:r>
      <w:r w:rsidRPr="00736835">
        <w:rPr>
          <w:rFonts w:ascii="Calibri" w:eastAsia="Times New Roman" w:hAnsi="Calibri" w:cs="Calibri"/>
          <w:color w:val="000000"/>
          <w:sz w:val="24"/>
          <w:szCs w:val="24"/>
          <w:lang w:val="hy-AM"/>
        </w:rPr>
        <w:t>                                                              </w:t>
      </w:r>
      <w:r>
        <w:rPr>
          <w:rFonts w:ascii="Calibri" w:eastAsia="Times New Roman" w:hAnsi="Calibri" w:cs="Calibri"/>
          <w:color w:val="000000"/>
          <w:sz w:val="24"/>
          <w:szCs w:val="24"/>
          <w:lang w:val="hy-AM"/>
        </w:rPr>
        <w:t>       </w:t>
      </w:r>
      <w:r>
        <w:rPr>
          <w:rFonts w:ascii="GHEA Grapalat" w:eastAsia="Times New Roman" w:hAnsi="GHEA Grapalat" w:cs="Times New Roman"/>
          <w:color w:val="000000"/>
          <w:sz w:val="24"/>
          <w:szCs w:val="24"/>
          <w:lang w:val="hy-AM"/>
        </w:rPr>
        <w:t xml:space="preserve">  </w:t>
      </w:r>
      <w:r w:rsidRPr="00736835">
        <w:rPr>
          <w:rFonts w:ascii="GHEA Grapalat" w:eastAsia="Times New Roman" w:hAnsi="GHEA Grapalat" w:cs="Times New Roman"/>
          <w:color w:val="000000"/>
          <w:sz w:val="24"/>
          <w:szCs w:val="24"/>
          <w:lang w:val="hy-AM"/>
        </w:rPr>
        <w:t>ազգանուն, անուն, հայրանուն</w:t>
      </w:r>
    </w:p>
    <w:p w:rsidR="00773BBC" w:rsidRPr="00736835" w:rsidRDefault="00773BBC" w:rsidP="00773BBC">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736835">
        <w:rPr>
          <w:rFonts w:ascii="Calibri" w:eastAsia="Times New Roman" w:hAnsi="Calibri" w:cs="Calibri"/>
          <w:color w:val="000000"/>
          <w:sz w:val="24"/>
          <w:szCs w:val="24"/>
          <w:lang w:val="hy-AM"/>
        </w:rPr>
        <w:t> </w:t>
      </w:r>
    </w:p>
    <w:p w:rsidR="00773BBC" w:rsidRPr="00736835" w:rsidRDefault="00773BBC" w:rsidP="00773BBC">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736835">
        <w:rPr>
          <w:rFonts w:ascii="GHEA Grapalat" w:eastAsia="Times New Roman" w:hAnsi="GHEA Grapalat" w:cs="Times New Roman"/>
          <w:color w:val="000000"/>
          <w:sz w:val="20"/>
          <w:szCs w:val="20"/>
          <w:lang w:val="hy-AM"/>
        </w:rPr>
        <w:t>_____________________________________                     ______________________________________________</w:t>
      </w:r>
    </w:p>
    <w:p w:rsidR="00773BBC" w:rsidRPr="00736835" w:rsidRDefault="00773BBC" w:rsidP="00773BBC">
      <w:pPr>
        <w:shd w:val="clear" w:color="auto" w:fill="FFFFFF"/>
        <w:spacing w:after="0" w:line="240" w:lineRule="auto"/>
        <w:ind w:firstLine="375"/>
        <w:rPr>
          <w:rFonts w:ascii="GHEA Grapalat" w:eastAsia="Times New Roman" w:hAnsi="GHEA Grapalat" w:cs="Times New Roman"/>
          <w:color w:val="000000"/>
          <w:sz w:val="24"/>
          <w:szCs w:val="24"/>
          <w:lang w:val="hy-AM"/>
        </w:rPr>
      </w:pPr>
      <w:r>
        <w:rPr>
          <w:rFonts w:ascii="Calibri" w:eastAsia="Times New Roman" w:hAnsi="Calibri" w:cs="Calibri"/>
          <w:color w:val="000000"/>
          <w:sz w:val="24"/>
          <w:szCs w:val="24"/>
          <w:lang w:val="hy-AM"/>
        </w:rPr>
        <w:t> </w:t>
      </w:r>
      <w:r w:rsidRPr="00736835">
        <w:rPr>
          <w:rFonts w:ascii="GHEA Grapalat" w:eastAsia="Times New Roman" w:hAnsi="GHEA Grapalat" w:cs="GHEA Grapalat"/>
          <w:color w:val="000000"/>
          <w:sz w:val="24"/>
          <w:szCs w:val="24"/>
          <w:lang w:val="hy-AM"/>
        </w:rPr>
        <w:t>ստուգող</w:t>
      </w:r>
      <w:r w:rsidRPr="00736835">
        <w:rPr>
          <w:rFonts w:ascii="GHEA Grapalat" w:eastAsia="Times New Roman" w:hAnsi="GHEA Grapalat" w:cs="Times New Roman"/>
          <w:color w:val="000000"/>
          <w:sz w:val="24"/>
          <w:szCs w:val="24"/>
          <w:lang w:val="hy-AM"/>
        </w:rPr>
        <w:t xml:space="preserve"> </w:t>
      </w:r>
      <w:r w:rsidRPr="00736835">
        <w:rPr>
          <w:rFonts w:ascii="GHEA Grapalat" w:eastAsia="Times New Roman" w:hAnsi="GHEA Grapalat" w:cs="GHEA Grapalat"/>
          <w:color w:val="000000"/>
          <w:sz w:val="24"/>
          <w:szCs w:val="24"/>
          <w:lang w:val="hy-AM"/>
        </w:rPr>
        <w:t>անձի</w:t>
      </w:r>
      <w:r w:rsidRPr="00736835">
        <w:rPr>
          <w:rFonts w:ascii="GHEA Grapalat" w:eastAsia="Times New Roman" w:hAnsi="GHEA Grapalat" w:cs="Times New Roman"/>
          <w:color w:val="000000"/>
          <w:sz w:val="24"/>
          <w:szCs w:val="24"/>
          <w:lang w:val="hy-AM"/>
        </w:rPr>
        <w:t xml:space="preserve"> </w:t>
      </w:r>
      <w:r w:rsidRPr="00736835">
        <w:rPr>
          <w:rFonts w:ascii="GHEA Grapalat" w:eastAsia="Times New Roman" w:hAnsi="GHEA Grapalat" w:cs="GHEA Grapalat"/>
          <w:color w:val="000000"/>
          <w:sz w:val="24"/>
          <w:szCs w:val="24"/>
          <w:lang w:val="hy-AM"/>
        </w:rPr>
        <w:t>պաշտոնը</w:t>
      </w:r>
      <w:r w:rsidRPr="00736835">
        <w:rPr>
          <w:rFonts w:ascii="Calibri" w:eastAsia="Times New Roman" w:hAnsi="Calibri" w:cs="Calibri"/>
          <w:color w:val="000000"/>
          <w:sz w:val="24"/>
          <w:szCs w:val="24"/>
          <w:lang w:val="hy-AM"/>
        </w:rPr>
        <w:t>                                                    </w:t>
      </w:r>
      <w:r w:rsidRPr="00736835">
        <w:rPr>
          <w:rFonts w:ascii="GHEA Grapalat" w:eastAsia="Times New Roman" w:hAnsi="GHEA Grapalat" w:cs="Times New Roman"/>
          <w:color w:val="000000"/>
          <w:sz w:val="24"/>
          <w:szCs w:val="24"/>
          <w:lang w:val="hy-AM"/>
        </w:rPr>
        <w:t xml:space="preserve"> </w:t>
      </w:r>
      <w:r w:rsidRPr="00736835">
        <w:rPr>
          <w:rFonts w:ascii="Calibri" w:eastAsia="Times New Roman" w:hAnsi="Calibri" w:cs="Calibri"/>
          <w:color w:val="000000"/>
          <w:sz w:val="24"/>
          <w:szCs w:val="24"/>
          <w:lang w:val="hy-AM"/>
        </w:rPr>
        <w:t> </w:t>
      </w:r>
      <w:r>
        <w:rPr>
          <w:rFonts w:ascii="Calibri" w:eastAsia="Times New Roman" w:hAnsi="Calibri" w:cs="Calibri"/>
          <w:color w:val="000000"/>
          <w:sz w:val="24"/>
          <w:szCs w:val="24"/>
          <w:lang w:val="hy-AM"/>
        </w:rPr>
        <w:t>                   </w:t>
      </w:r>
      <w:r w:rsidRPr="00736835">
        <w:rPr>
          <w:rFonts w:ascii="GHEA Grapalat" w:eastAsia="Times New Roman" w:hAnsi="GHEA Grapalat" w:cs="Times New Roman"/>
          <w:color w:val="000000"/>
          <w:sz w:val="24"/>
          <w:szCs w:val="24"/>
          <w:lang w:val="hy-AM"/>
        </w:rPr>
        <w:t xml:space="preserve"> ազգանուն, անուն, հայրանուն</w:t>
      </w:r>
    </w:p>
    <w:p w:rsidR="00773BBC" w:rsidRPr="00736835" w:rsidRDefault="00773BBC" w:rsidP="00773BBC">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736835">
        <w:rPr>
          <w:rFonts w:ascii="Calibri" w:eastAsia="Times New Roman" w:hAnsi="Calibri" w:cs="Calibri"/>
          <w:color w:val="000000"/>
          <w:sz w:val="24"/>
          <w:szCs w:val="24"/>
          <w:lang w:val="hy-AM"/>
        </w:rPr>
        <w:t> </w:t>
      </w:r>
    </w:p>
    <w:p w:rsidR="00773BBC" w:rsidRPr="00736835" w:rsidRDefault="00773BBC" w:rsidP="00773BBC">
      <w:pPr>
        <w:shd w:val="clear" w:color="auto" w:fill="FFFFFF"/>
        <w:spacing w:after="0" w:line="240" w:lineRule="auto"/>
        <w:ind w:left="375"/>
        <w:rPr>
          <w:rFonts w:ascii="GHEA Grapalat" w:eastAsia="Times New Roman" w:hAnsi="GHEA Grapalat" w:cs="Times New Roman"/>
          <w:color w:val="000000"/>
          <w:sz w:val="24"/>
          <w:szCs w:val="24"/>
          <w:lang w:val="hy-AM"/>
        </w:rPr>
      </w:pPr>
      <w:r w:rsidRPr="00736835">
        <w:rPr>
          <w:rFonts w:ascii="GHEA Grapalat" w:eastAsia="Times New Roman" w:hAnsi="GHEA Grapalat" w:cs="Times New Roman"/>
          <w:color w:val="000000"/>
          <w:sz w:val="24"/>
          <w:szCs w:val="24"/>
          <w:lang w:val="hy-AM"/>
        </w:rPr>
        <w:t xml:space="preserve">       Ստուգման սկիզբ (ամսաթիվ)`</w:t>
      </w:r>
      <w:r w:rsidRPr="00736835">
        <w:rPr>
          <w:rFonts w:ascii="Calibri" w:eastAsia="Times New Roman" w:hAnsi="Calibri" w:cs="Calibri"/>
          <w:color w:val="000000"/>
          <w:sz w:val="24"/>
          <w:szCs w:val="24"/>
          <w:lang w:val="hy-AM"/>
        </w:rPr>
        <w:t> </w:t>
      </w:r>
      <w:r w:rsidRPr="00736835">
        <w:rPr>
          <w:rFonts w:ascii="GHEA Grapalat" w:eastAsia="Times New Roman" w:hAnsi="GHEA Grapalat" w:cs="Times New Roman"/>
          <w:color w:val="000000"/>
          <w:sz w:val="24"/>
          <w:szCs w:val="24"/>
          <w:lang w:val="hy-AM"/>
        </w:rPr>
        <w:t>_____________________</w:t>
      </w:r>
      <w:r w:rsidRPr="00736835">
        <w:rPr>
          <w:rFonts w:ascii="Calibri" w:eastAsia="Times New Roman" w:hAnsi="Calibri" w:cs="Calibri"/>
          <w:color w:val="000000"/>
          <w:sz w:val="24"/>
          <w:szCs w:val="24"/>
          <w:lang w:val="hy-AM"/>
        </w:rPr>
        <w:t> </w:t>
      </w:r>
      <w:r w:rsidRPr="00736835">
        <w:rPr>
          <w:rFonts w:ascii="GHEA Grapalat" w:eastAsia="Times New Roman" w:hAnsi="GHEA Grapalat" w:cs="Times New Roman"/>
          <w:color w:val="000000"/>
          <w:sz w:val="24"/>
          <w:szCs w:val="24"/>
          <w:lang w:val="hy-AM"/>
        </w:rPr>
        <w:t xml:space="preserve">           ավարտ`</w:t>
      </w:r>
      <w:r w:rsidRPr="00736835">
        <w:rPr>
          <w:rFonts w:ascii="Calibri" w:eastAsia="Times New Roman" w:hAnsi="Calibri" w:cs="Calibri"/>
          <w:color w:val="000000"/>
          <w:sz w:val="24"/>
          <w:szCs w:val="24"/>
          <w:lang w:val="hy-AM"/>
        </w:rPr>
        <w:t> </w:t>
      </w:r>
      <w:r w:rsidRPr="00736835">
        <w:rPr>
          <w:rFonts w:ascii="GHEA Grapalat" w:eastAsia="Times New Roman" w:hAnsi="GHEA Grapalat" w:cs="Times New Roman"/>
          <w:color w:val="000000"/>
          <w:sz w:val="24"/>
          <w:szCs w:val="24"/>
          <w:lang w:val="hy-AM"/>
        </w:rPr>
        <w:t>________________________</w:t>
      </w:r>
    </w:p>
    <w:p w:rsidR="00773BBC" w:rsidRPr="00736835" w:rsidRDefault="00773BBC" w:rsidP="00773BBC">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736835">
        <w:rPr>
          <w:rFonts w:ascii="Calibri" w:eastAsia="Times New Roman" w:hAnsi="Calibri" w:cs="Calibri"/>
          <w:color w:val="000000"/>
          <w:sz w:val="24"/>
          <w:szCs w:val="24"/>
          <w:lang w:val="hy-AM"/>
        </w:rPr>
        <w:t> </w:t>
      </w:r>
    </w:p>
    <w:p w:rsidR="00773BBC" w:rsidRDefault="00773BBC" w:rsidP="00773BBC">
      <w:pPr>
        <w:shd w:val="clear" w:color="auto" w:fill="FFFFFF"/>
        <w:spacing w:after="0" w:line="240" w:lineRule="auto"/>
        <w:ind w:firstLine="375"/>
        <w:rPr>
          <w:rFonts w:ascii="GHEA Grapalat" w:eastAsia="Times New Roman" w:hAnsi="GHEA Grapalat" w:cs="Times New Roman"/>
          <w:color w:val="000000"/>
          <w:sz w:val="20"/>
          <w:szCs w:val="20"/>
          <w:lang w:val="hy-AM"/>
        </w:rPr>
      </w:pPr>
    </w:p>
    <w:p w:rsidR="00773BBC" w:rsidRPr="00736835" w:rsidRDefault="00773BBC" w:rsidP="00773BBC">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736835">
        <w:rPr>
          <w:rFonts w:ascii="GHEA Grapalat" w:eastAsia="Times New Roman" w:hAnsi="GHEA Grapalat" w:cs="Times New Roman"/>
          <w:color w:val="000000"/>
          <w:sz w:val="20"/>
          <w:szCs w:val="20"/>
          <w:lang w:val="hy-AM"/>
        </w:rPr>
        <w:t>________________________________________________________                     __________________________</w:t>
      </w:r>
    </w:p>
    <w:p w:rsidR="00773BBC" w:rsidRPr="00736835" w:rsidRDefault="00773BBC" w:rsidP="00773BBC">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736835">
        <w:rPr>
          <w:rFonts w:ascii="Calibri" w:eastAsia="Times New Roman" w:hAnsi="Calibri" w:cs="Calibri"/>
          <w:color w:val="000000"/>
          <w:sz w:val="24"/>
          <w:szCs w:val="24"/>
          <w:lang w:val="hy-AM"/>
        </w:rPr>
        <w:t>       </w:t>
      </w:r>
      <w:r w:rsidRPr="00736835">
        <w:rPr>
          <w:rFonts w:ascii="GHEA Grapalat" w:eastAsia="Times New Roman" w:hAnsi="GHEA Grapalat" w:cs="GHEA Grapalat"/>
          <w:color w:val="000000"/>
          <w:sz w:val="24"/>
          <w:szCs w:val="24"/>
          <w:lang w:val="hy-AM"/>
        </w:rPr>
        <w:t>Տնտեսավարող</w:t>
      </w:r>
      <w:r w:rsidRPr="00736835">
        <w:rPr>
          <w:rFonts w:ascii="GHEA Grapalat" w:eastAsia="Times New Roman" w:hAnsi="GHEA Grapalat" w:cs="Times New Roman"/>
          <w:color w:val="000000"/>
          <w:sz w:val="24"/>
          <w:szCs w:val="24"/>
          <w:lang w:val="hy-AM"/>
        </w:rPr>
        <w:t xml:space="preserve"> </w:t>
      </w:r>
      <w:r w:rsidRPr="00736835">
        <w:rPr>
          <w:rFonts w:ascii="GHEA Grapalat" w:eastAsia="Times New Roman" w:hAnsi="GHEA Grapalat" w:cs="GHEA Grapalat"/>
          <w:color w:val="000000"/>
          <w:sz w:val="24"/>
          <w:szCs w:val="24"/>
          <w:lang w:val="hy-AM"/>
        </w:rPr>
        <w:t>սուբյեկտի</w:t>
      </w:r>
      <w:r w:rsidRPr="00736835">
        <w:rPr>
          <w:rFonts w:ascii="GHEA Grapalat" w:eastAsia="Times New Roman" w:hAnsi="GHEA Grapalat" w:cs="Times New Roman"/>
          <w:color w:val="000000"/>
          <w:sz w:val="24"/>
          <w:szCs w:val="24"/>
          <w:lang w:val="hy-AM"/>
        </w:rPr>
        <w:t xml:space="preserve"> </w:t>
      </w:r>
      <w:r w:rsidRPr="00736835">
        <w:rPr>
          <w:rFonts w:ascii="GHEA Grapalat" w:eastAsia="Times New Roman" w:hAnsi="GHEA Grapalat" w:cs="GHEA Grapalat"/>
          <w:color w:val="000000"/>
          <w:sz w:val="24"/>
          <w:szCs w:val="24"/>
          <w:lang w:val="hy-AM"/>
        </w:rPr>
        <w:t>անվանումը</w:t>
      </w:r>
      <w:r w:rsidRPr="00736835">
        <w:rPr>
          <w:rFonts w:ascii="Calibri" w:eastAsia="Times New Roman" w:hAnsi="Calibri" w:cs="Calibri"/>
          <w:color w:val="000000"/>
          <w:sz w:val="24"/>
          <w:szCs w:val="24"/>
          <w:lang w:val="hy-AM"/>
        </w:rPr>
        <w:t>                                                       </w:t>
      </w:r>
      <w:r>
        <w:rPr>
          <w:rFonts w:ascii="Calibri" w:eastAsia="Times New Roman" w:hAnsi="Calibri" w:cs="Calibri"/>
          <w:color w:val="000000"/>
          <w:sz w:val="24"/>
          <w:szCs w:val="24"/>
          <w:lang w:val="hy-AM"/>
        </w:rPr>
        <w:t>             </w:t>
      </w:r>
      <w:r w:rsidRPr="00736835">
        <w:rPr>
          <w:rFonts w:ascii="GHEA Grapalat" w:eastAsia="Times New Roman" w:hAnsi="GHEA Grapalat" w:cs="Times New Roman"/>
          <w:color w:val="000000"/>
          <w:sz w:val="24"/>
          <w:szCs w:val="24"/>
          <w:lang w:val="hy-AM"/>
        </w:rPr>
        <w:t xml:space="preserve">  ՀՎՀՀ</w:t>
      </w:r>
    </w:p>
    <w:p w:rsidR="00773BBC" w:rsidRDefault="00773BBC" w:rsidP="00773BBC">
      <w:pPr>
        <w:shd w:val="clear" w:color="auto" w:fill="FFFFFF"/>
        <w:spacing w:after="0" w:line="240" w:lineRule="auto"/>
        <w:ind w:firstLine="375"/>
        <w:rPr>
          <w:rFonts w:ascii="GHEA Grapalat" w:eastAsia="Times New Roman" w:hAnsi="GHEA Grapalat" w:cs="Times New Roman"/>
          <w:color w:val="000000"/>
          <w:sz w:val="24"/>
          <w:szCs w:val="24"/>
          <w:lang w:val="hy-AM"/>
        </w:rPr>
      </w:pPr>
    </w:p>
    <w:p w:rsidR="00773BBC" w:rsidRDefault="00773BBC" w:rsidP="00773BBC">
      <w:pPr>
        <w:shd w:val="clear" w:color="auto" w:fill="FFFFFF"/>
        <w:spacing w:after="0" w:line="240" w:lineRule="auto"/>
        <w:ind w:firstLine="375"/>
        <w:rPr>
          <w:rFonts w:ascii="GHEA Grapalat" w:eastAsia="Times New Roman" w:hAnsi="GHEA Grapalat" w:cs="Times New Roman"/>
          <w:color w:val="000000"/>
          <w:sz w:val="20"/>
          <w:szCs w:val="20"/>
          <w:lang w:val="hy-AM"/>
        </w:rPr>
      </w:pPr>
    </w:p>
    <w:p w:rsidR="00773BBC" w:rsidRDefault="00773BBC" w:rsidP="00773BBC">
      <w:pPr>
        <w:shd w:val="clear" w:color="auto" w:fill="FFFFFF"/>
        <w:spacing w:after="0" w:line="240" w:lineRule="auto"/>
        <w:ind w:firstLine="375"/>
        <w:rPr>
          <w:rFonts w:ascii="GHEA Grapalat" w:eastAsia="Times New Roman" w:hAnsi="GHEA Grapalat" w:cs="Times New Roman"/>
          <w:color w:val="000000"/>
          <w:sz w:val="20"/>
          <w:szCs w:val="20"/>
          <w:lang w:val="hy-AM"/>
        </w:rPr>
      </w:pPr>
    </w:p>
    <w:p w:rsidR="00773BBC" w:rsidRPr="00736835" w:rsidRDefault="00773BBC" w:rsidP="00773BBC">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736835">
        <w:rPr>
          <w:rFonts w:ascii="GHEA Grapalat" w:eastAsia="Times New Roman" w:hAnsi="GHEA Grapalat" w:cs="Times New Roman"/>
          <w:color w:val="000000"/>
          <w:sz w:val="20"/>
          <w:szCs w:val="20"/>
          <w:lang w:val="hy-AM"/>
        </w:rPr>
        <w:t>_______________________________________________________________         __________________________</w:t>
      </w:r>
    </w:p>
    <w:p w:rsidR="00773BBC" w:rsidRPr="00736835" w:rsidRDefault="00773BBC" w:rsidP="00773BBC">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736835">
        <w:rPr>
          <w:rFonts w:ascii="Calibri" w:eastAsia="Times New Roman" w:hAnsi="Calibri" w:cs="Calibri"/>
          <w:color w:val="000000"/>
          <w:sz w:val="24"/>
          <w:szCs w:val="24"/>
          <w:lang w:val="hy-AM"/>
        </w:rPr>
        <w:t>       </w:t>
      </w:r>
      <w:r w:rsidRPr="00736835">
        <w:rPr>
          <w:rFonts w:ascii="GHEA Grapalat" w:eastAsia="Times New Roman" w:hAnsi="GHEA Grapalat" w:cs="GHEA Grapalat"/>
          <w:color w:val="000000"/>
          <w:sz w:val="24"/>
          <w:szCs w:val="24"/>
          <w:lang w:val="hy-AM"/>
        </w:rPr>
        <w:t>Տնտեսվարող</w:t>
      </w:r>
      <w:r w:rsidRPr="00736835">
        <w:rPr>
          <w:rFonts w:ascii="GHEA Grapalat" w:eastAsia="Times New Roman" w:hAnsi="GHEA Grapalat" w:cs="Times New Roman"/>
          <w:color w:val="000000"/>
          <w:sz w:val="24"/>
          <w:szCs w:val="24"/>
          <w:lang w:val="hy-AM"/>
        </w:rPr>
        <w:t xml:space="preserve"> </w:t>
      </w:r>
      <w:r w:rsidRPr="00736835">
        <w:rPr>
          <w:rFonts w:ascii="GHEA Grapalat" w:eastAsia="Times New Roman" w:hAnsi="GHEA Grapalat" w:cs="GHEA Grapalat"/>
          <w:color w:val="000000"/>
          <w:sz w:val="24"/>
          <w:szCs w:val="24"/>
          <w:lang w:val="hy-AM"/>
        </w:rPr>
        <w:t>սուբյեկտի</w:t>
      </w:r>
      <w:r w:rsidRPr="00736835">
        <w:rPr>
          <w:rFonts w:ascii="GHEA Grapalat" w:eastAsia="Times New Roman" w:hAnsi="GHEA Grapalat" w:cs="Times New Roman"/>
          <w:color w:val="000000"/>
          <w:sz w:val="24"/>
          <w:szCs w:val="24"/>
          <w:lang w:val="hy-AM"/>
        </w:rPr>
        <w:t xml:space="preserve"> </w:t>
      </w:r>
      <w:r w:rsidRPr="00736835">
        <w:rPr>
          <w:rFonts w:ascii="GHEA Grapalat" w:eastAsia="Times New Roman" w:hAnsi="GHEA Grapalat" w:cs="GHEA Grapalat"/>
          <w:color w:val="000000"/>
          <w:sz w:val="24"/>
          <w:szCs w:val="24"/>
          <w:lang w:val="hy-AM"/>
        </w:rPr>
        <w:t>գտնվելու</w:t>
      </w:r>
      <w:r w:rsidRPr="00736835">
        <w:rPr>
          <w:rFonts w:ascii="GHEA Grapalat" w:eastAsia="Times New Roman" w:hAnsi="GHEA Grapalat" w:cs="Times New Roman"/>
          <w:color w:val="000000"/>
          <w:sz w:val="24"/>
          <w:szCs w:val="24"/>
          <w:lang w:val="hy-AM"/>
        </w:rPr>
        <w:t xml:space="preserve"> </w:t>
      </w:r>
      <w:r w:rsidRPr="00736835">
        <w:rPr>
          <w:rFonts w:ascii="GHEA Grapalat" w:eastAsia="Times New Roman" w:hAnsi="GHEA Grapalat" w:cs="GHEA Grapalat"/>
          <w:color w:val="000000"/>
          <w:sz w:val="24"/>
          <w:szCs w:val="24"/>
          <w:lang w:val="hy-AM"/>
        </w:rPr>
        <w:t>վայրը</w:t>
      </w:r>
      <w:r w:rsidRPr="00736835">
        <w:rPr>
          <w:rFonts w:ascii="Calibri" w:eastAsia="Times New Roman" w:hAnsi="Calibri" w:cs="Calibri"/>
          <w:color w:val="000000"/>
          <w:sz w:val="24"/>
          <w:szCs w:val="24"/>
          <w:lang w:val="hy-AM"/>
        </w:rPr>
        <w:t>                         </w:t>
      </w:r>
      <w:r>
        <w:rPr>
          <w:rFonts w:ascii="Calibri" w:eastAsia="Times New Roman" w:hAnsi="Calibri" w:cs="Calibri"/>
          <w:color w:val="000000"/>
          <w:sz w:val="24"/>
          <w:szCs w:val="24"/>
          <w:lang w:val="hy-AM"/>
        </w:rPr>
        <w:t>                             </w:t>
      </w:r>
      <w:r w:rsidRPr="00736835">
        <w:rPr>
          <w:rFonts w:ascii="GHEA Grapalat" w:eastAsia="Times New Roman" w:hAnsi="GHEA Grapalat" w:cs="Times New Roman"/>
          <w:color w:val="000000"/>
          <w:sz w:val="24"/>
          <w:szCs w:val="24"/>
          <w:lang w:val="hy-AM"/>
        </w:rPr>
        <w:t>հեռախոս</w:t>
      </w:r>
    </w:p>
    <w:p w:rsidR="00773BBC" w:rsidRPr="00736835" w:rsidRDefault="00773BBC" w:rsidP="00773BBC">
      <w:pPr>
        <w:shd w:val="clear" w:color="auto" w:fill="FFFFFF"/>
        <w:spacing w:after="0" w:line="240" w:lineRule="auto"/>
        <w:ind w:firstLine="375"/>
        <w:rPr>
          <w:rFonts w:ascii="GHEA Grapalat" w:eastAsia="Times New Roman" w:hAnsi="GHEA Grapalat" w:cs="Times New Roman"/>
          <w:color w:val="000000"/>
          <w:sz w:val="24"/>
          <w:szCs w:val="24"/>
          <w:lang w:val="hy-AM"/>
        </w:rPr>
      </w:pPr>
    </w:p>
    <w:p w:rsidR="00773BBC" w:rsidRPr="00736835" w:rsidRDefault="00773BBC" w:rsidP="00773BBC">
      <w:pPr>
        <w:shd w:val="clear" w:color="auto" w:fill="FFFFFF"/>
        <w:spacing w:after="0" w:line="240" w:lineRule="auto"/>
        <w:ind w:firstLine="375"/>
        <w:rPr>
          <w:rFonts w:ascii="GHEA Grapalat" w:eastAsia="Times New Roman" w:hAnsi="GHEA Grapalat" w:cs="Times New Roman"/>
          <w:color w:val="000000"/>
          <w:sz w:val="20"/>
          <w:szCs w:val="20"/>
          <w:lang w:val="hy-AM"/>
        </w:rPr>
      </w:pPr>
      <w:r w:rsidRPr="00736835">
        <w:rPr>
          <w:rFonts w:ascii="GHEA Grapalat" w:eastAsia="Times New Roman" w:hAnsi="GHEA Grapalat" w:cs="Times New Roman"/>
          <w:color w:val="000000"/>
          <w:sz w:val="20"/>
          <w:szCs w:val="20"/>
          <w:lang w:val="hy-AM"/>
        </w:rPr>
        <w:t>_______________________________________________________________          __________________________</w:t>
      </w:r>
    </w:p>
    <w:p w:rsidR="00773BBC" w:rsidRDefault="00773BBC" w:rsidP="00773BBC">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736835">
        <w:rPr>
          <w:rFonts w:ascii="Calibri" w:eastAsia="Times New Roman" w:hAnsi="Calibri" w:cs="Calibri"/>
          <w:color w:val="000000"/>
          <w:sz w:val="24"/>
          <w:szCs w:val="24"/>
          <w:lang w:val="hy-AM"/>
        </w:rPr>
        <w:lastRenderedPageBreak/>
        <w:t>       </w:t>
      </w:r>
      <w:r w:rsidRPr="00736835">
        <w:rPr>
          <w:rFonts w:ascii="GHEA Grapalat" w:eastAsia="Times New Roman" w:hAnsi="GHEA Grapalat" w:cs="GHEA Grapalat"/>
          <w:color w:val="000000"/>
          <w:sz w:val="24"/>
          <w:szCs w:val="24"/>
          <w:lang w:val="hy-AM"/>
        </w:rPr>
        <w:t>Տնտեսավարող</w:t>
      </w:r>
      <w:r w:rsidRPr="00736835">
        <w:rPr>
          <w:rFonts w:ascii="GHEA Grapalat" w:eastAsia="Times New Roman" w:hAnsi="GHEA Grapalat" w:cs="Times New Roman"/>
          <w:color w:val="000000"/>
          <w:sz w:val="24"/>
          <w:szCs w:val="24"/>
          <w:lang w:val="hy-AM"/>
        </w:rPr>
        <w:t xml:space="preserve"> </w:t>
      </w:r>
      <w:r w:rsidRPr="00736835">
        <w:rPr>
          <w:rFonts w:ascii="GHEA Grapalat" w:eastAsia="Times New Roman" w:hAnsi="GHEA Grapalat" w:cs="GHEA Grapalat"/>
          <w:color w:val="000000"/>
          <w:sz w:val="24"/>
          <w:szCs w:val="24"/>
          <w:lang w:val="hy-AM"/>
        </w:rPr>
        <w:t>սուբյեկտի</w:t>
      </w:r>
      <w:r w:rsidRPr="00736835">
        <w:rPr>
          <w:rFonts w:ascii="GHEA Grapalat" w:eastAsia="Times New Roman" w:hAnsi="GHEA Grapalat" w:cs="Times New Roman"/>
          <w:color w:val="000000"/>
          <w:sz w:val="24"/>
          <w:szCs w:val="24"/>
          <w:lang w:val="hy-AM"/>
        </w:rPr>
        <w:t xml:space="preserve"> </w:t>
      </w:r>
      <w:r w:rsidRPr="00736835">
        <w:rPr>
          <w:rFonts w:ascii="GHEA Grapalat" w:eastAsia="Times New Roman" w:hAnsi="GHEA Grapalat" w:cs="GHEA Grapalat"/>
          <w:color w:val="000000"/>
          <w:sz w:val="24"/>
          <w:szCs w:val="24"/>
          <w:lang w:val="hy-AM"/>
        </w:rPr>
        <w:t>ղեկավարի</w:t>
      </w:r>
      <w:r w:rsidRPr="00736835">
        <w:rPr>
          <w:rFonts w:ascii="GHEA Grapalat" w:eastAsia="Times New Roman" w:hAnsi="GHEA Grapalat" w:cs="Times New Roman"/>
          <w:color w:val="000000"/>
          <w:sz w:val="24"/>
          <w:szCs w:val="24"/>
          <w:lang w:val="hy-AM"/>
        </w:rPr>
        <w:t xml:space="preserve"> </w:t>
      </w:r>
      <w:r w:rsidRPr="00736835">
        <w:rPr>
          <w:rFonts w:ascii="GHEA Grapalat" w:eastAsia="Times New Roman" w:hAnsi="GHEA Grapalat" w:cs="GHEA Grapalat"/>
          <w:color w:val="000000"/>
          <w:sz w:val="24"/>
          <w:szCs w:val="24"/>
          <w:lang w:val="hy-AM"/>
        </w:rPr>
        <w:t>կամ</w:t>
      </w:r>
      <w:r w:rsidRPr="00736835">
        <w:rPr>
          <w:rFonts w:ascii="GHEA Grapalat" w:eastAsia="Times New Roman" w:hAnsi="GHEA Grapalat" w:cs="Times New Roman"/>
          <w:color w:val="000000"/>
          <w:sz w:val="24"/>
          <w:szCs w:val="24"/>
          <w:lang w:val="hy-AM"/>
        </w:rPr>
        <w:t xml:space="preserve"> </w:t>
      </w:r>
      <w:r w:rsidRPr="00736835">
        <w:rPr>
          <w:rFonts w:ascii="GHEA Grapalat" w:eastAsia="Times New Roman" w:hAnsi="GHEA Grapalat" w:cs="GHEA Grapalat"/>
          <w:color w:val="000000"/>
          <w:sz w:val="24"/>
          <w:szCs w:val="24"/>
          <w:lang w:val="hy-AM"/>
        </w:rPr>
        <w:t>վստահված</w:t>
      </w:r>
      <w:r w:rsidRPr="00736835">
        <w:rPr>
          <w:rFonts w:ascii="GHEA Grapalat" w:eastAsia="Times New Roman" w:hAnsi="GHEA Grapalat" w:cs="Times New Roman"/>
          <w:color w:val="000000"/>
          <w:sz w:val="24"/>
          <w:szCs w:val="24"/>
          <w:lang w:val="hy-AM"/>
        </w:rPr>
        <w:t xml:space="preserve"> </w:t>
      </w:r>
    </w:p>
    <w:p w:rsidR="00773BBC" w:rsidRPr="00736835" w:rsidRDefault="00773BBC" w:rsidP="00773BBC">
      <w:pPr>
        <w:shd w:val="clear" w:color="auto" w:fill="FFFFFF"/>
        <w:spacing w:after="0" w:line="240" w:lineRule="auto"/>
        <w:ind w:firstLine="720"/>
        <w:rPr>
          <w:rFonts w:ascii="GHEA Grapalat" w:eastAsia="Times New Roman" w:hAnsi="GHEA Grapalat" w:cs="Times New Roman"/>
          <w:color w:val="000000"/>
          <w:sz w:val="24"/>
          <w:szCs w:val="24"/>
          <w:lang w:val="hy-AM"/>
        </w:rPr>
      </w:pPr>
      <w:r w:rsidRPr="00736835">
        <w:rPr>
          <w:rFonts w:ascii="GHEA Grapalat" w:eastAsia="Times New Roman" w:hAnsi="GHEA Grapalat" w:cs="GHEA Grapalat"/>
          <w:color w:val="000000"/>
          <w:sz w:val="24"/>
          <w:szCs w:val="24"/>
          <w:lang w:val="hy-AM"/>
        </w:rPr>
        <w:t>անձի</w:t>
      </w:r>
      <w:r w:rsidRPr="00736835">
        <w:rPr>
          <w:rFonts w:ascii="GHEA Grapalat" w:eastAsia="Times New Roman" w:hAnsi="GHEA Grapalat" w:cs="Times New Roman"/>
          <w:color w:val="000000"/>
          <w:sz w:val="24"/>
          <w:szCs w:val="24"/>
          <w:lang w:val="hy-AM"/>
        </w:rPr>
        <w:t xml:space="preserve"> </w:t>
      </w:r>
      <w:r w:rsidRPr="00736835">
        <w:rPr>
          <w:rFonts w:ascii="GHEA Grapalat" w:eastAsia="Times New Roman" w:hAnsi="GHEA Grapalat" w:cs="GHEA Grapalat"/>
          <w:color w:val="000000"/>
          <w:sz w:val="24"/>
          <w:szCs w:val="24"/>
          <w:lang w:val="hy-AM"/>
        </w:rPr>
        <w:t>ազգանուն</w:t>
      </w:r>
      <w:r w:rsidRPr="00736835">
        <w:rPr>
          <w:rFonts w:ascii="GHEA Grapalat" w:eastAsia="Times New Roman" w:hAnsi="GHEA Grapalat" w:cs="Times New Roman"/>
          <w:color w:val="000000"/>
          <w:sz w:val="24"/>
          <w:szCs w:val="24"/>
          <w:lang w:val="hy-AM"/>
        </w:rPr>
        <w:t xml:space="preserve">, </w:t>
      </w:r>
      <w:r w:rsidRPr="00736835">
        <w:rPr>
          <w:rFonts w:ascii="GHEA Grapalat" w:eastAsia="Times New Roman" w:hAnsi="GHEA Grapalat" w:cs="GHEA Grapalat"/>
          <w:color w:val="000000"/>
          <w:sz w:val="24"/>
          <w:szCs w:val="24"/>
          <w:lang w:val="hy-AM"/>
        </w:rPr>
        <w:t>անուն</w:t>
      </w:r>
      <w:r w:rsidRPr="00736835">
        <w:rPr>
          <w:rFonts w:ascii="GHEA Grapalat" w:eastAsia="Times New Roman" w:hAnsi="GHEA Grapalat" w:cs="Times New Roman"/>
          <w:color w:val="000000"/>
          <w:sz w:val="24"/>
          <w:szCs w:val="24"/>
          <w:lang w:val="hy-AM"/>
        </w:rPr>
        <w:t xml:space="preserve">, </w:t>
      </w:r>
      <w:r w:rsidRPr="00736835">
        <w:rPr>
          <w:rFonts w:ascii="GHEA Grapalat" w:eastAsia="Times New Roman" w:hAnsi="GHEA Grapalat" w:cs="GHEA Grapalat"/>
          <w:color w:val="000000"/>
          <w:sz w:val="24"/>
          <w:szCs w:val="24"/>
          <w:lang w:val="hy-AM"/>
        </w:rPr>
        <w:t>հայրանուն</w:t>
      </w:r>
      <w:r>
        <w:rPr>
          <w:rFonts w:ascii="Calibri" w:eastAsia="Times New Roman" w:hAnsi="Calibri" w:cs="Calibri"/>
          <w:color w:val="000000"/>
          <w:sz w:val="24"/>
          <w:szCs w:val="24"/>
          <w:lang w:val="hy-AM"/>
        </w:rPr>
        <w:tab/>
      </w:r>
      <w:r>
        <w:rPr>
          <w:rFonts w:ascii="Sylfaen" w:eastAsia="Times New Roman" w:hAnsi="Sylfaen" w:cs="Calibri"/>
          <w:color w:val="000000"/>
          <w:sz w:val="24"/>
          <w:szCs w:val="24"/>
          <w:lang w:val="hy-AM"/>
        </w:rPr>
        <w:tab/>
      </w:r>
      <w:r>
        <w:rPr>
          <w:rFonts w:ascii="Sylfaen" w:eastAsia="Times New Roman" w:hAnsi="Sylfaen" w:cs="Calibri"/>
          <w:color w:val="000000"/>
          <w:sz w:val="24"/>
          <w:szCs w:val="24"/>
          <w:lang w:val="hy-AM"/>
        </w:rPr>
        <w:tab/>
      </w:r>
      <w:r>
        <w:rPr>
          <w:rFonts w:ascii="Sylfaen" w:eastAsia="Times New Roman" w:hAnsi="Sylfaen" w:cs="Calibri"/>
          <w:color w:val="000000"/>
          <w:sz w:val="24"/>
          <w:szCs w:val="24"/>
          <w:lang w:val="hy-AM"/>
        </w:rPr>
        <w:tab/>
      </w:r>
      <w:r>
        <w:rPr>
          <w:rFonts w:ascii="Sylfaen" w:eastAsia="Times New Roman" w:hAnsi="Sylfaen" w:cs="Calibri"/>
          <w:color w:val="000000"/>
          <w:sz w:val="24"/>
          <w:szCs w:val="24"/>
          <w:lang w:val="hy-AM"/>
        </w:rPr>
        <w:tab/>
      </w:r>
      <w:r w:rsidRPr="00736835">
        <w:rPr>
          <w:rFonts w:ascii="GHEA Grapalat" w:eastAsia="Times New Roman" w:hAnsi="GHEA Grapalat" w:cs="Times New Roman"/>
          <w:color w:val="000000"/>
          <w:sz w:val="24"/>
          <w:szCs w:val="24"/>
          <w:lang w:val="hy-AM"/>
        </w:rPr>
        <w:t>հեռախոս</w:t>
      </w:r>
      <w:r>
        <w:rPr>
          <w:rFonts w:ascii="Sylfaen" w:eastAsia="Times New Roman" w:hAnsi="Sylfaen" w:cs="Calibri"/>
          <w:color w:val="000000"/>
          <w:sz w:val="24"/>
          <w:szCs w:val="24"/>
          <w:lang w:val="hy-AM"/>
        </w:rPr>
        <w:tab/>
      </w:r>
      <w:r>
        <w:rPr>
          <w:rFonts w:ascii="Sylfaen" w:eastAsia="Times New Roman" w:hAnsi="Sylfaen" w:cs="Calibri"/>
          <w:color w:val="000000"/>
          <w:sz w:val="24"/>
          <w:szCs w:val="24"/>
          <w:lang w:val="hy-AM"/>
        </w:rPr>
        <w:tab/>
      </w:r>
      <w:r>
        <w:rPr>
          <w:rFonts w:ascii="Sylfaen" w:eastAsia="Times New Roman" w:hAnsi="Sylfaen" w:cs="Calibri"/>
          <w:color w:val="000000"/>
          <w:sz w:val="24"/>
          <w:szCs w:val="24"/>
          <w:lang w:val="hy-AM"/>
        </w:rPr>
        <w:tab/>
      </w:r>
      <w:r>
        <w:rPr>
          <w:rFonts w:ascii="Sylfaen" w:eastAsia="Times New Roman" w:hAnsi="Sylfaen" w:cs="Calibri"/>
          <w:color w:val="000000"/>
          <w:sz w:val="24"/>
          <w:szCs w:val="24"/>
          <w:lang w:val="hy-AM"/>
        </w:rPr>
        <w:tab/>
      </w:r>
      <w:r>
        <w:rPr>
          <w:rFonts w:ascii="Sylfaen" w:eastAsia="Times New Roman" w:hAnsi="Sylfaen" w:cs="Calibri"/>
          <w:color w:val="000000"/>
          <w:sz w:val="24"/>
          <w:szCs w:val="24"/>
          <w:lang w:val="hy-AM"/>
        </w:rPr>
        <w:tab/>
      </w:r>
      <w:r w:rsidRPr="00736835">
        <w:rPr>
          <w:rFonts w:ascii="GHEA Grapalat" w:eastAsia="Times New Roman" w:hAnsi="GHEA Grapalat" w:cs="Times New Roman"/>
          <w:color w:val="000000"/>
          <w:sz w:val="24"/>
          <w:szCs w:val="24"/>
          <w:lang w:val="hy-AM"/>
        </w:rPr>
        <w:t xml:space="preserve"> </w:t>
      </w:r>
    </w:p>
    <w:p w:rsidR="00773BBC" w:rsidRPr="00736835" w:rsidRDefault="00773BBC" w:rsidP="00773BBC">
      <w:pPr>
        <w:shd w:val="clear" w:color="auto" w:fill="FFFFFF"/>
        <w:spacing w:after="0" w:line="240" w:lineRule="auto"/>
        <w:ind w:firstLine="375"/>
        <w:rPr>
          <w:rFonts w:ascii="GHEA Grapalat" w:eastAsia="Times New Roman" w:hAnsi="GHEA Grapalat" w:cs="Times New Roman"/>
          <w:color w:val="000000"/>
          <w:sz w:val="24"/>
          <w:szCs w:val="24"/>
          <w:lang w:val="hy-AM"/>
        </w:rPr>
      </w:pPr>
    </w:p>
    <w:p w:rsidR="00773BBC" w:rsidRPr="00736835" w:rsidRDefault="00773BBC" w:rsidP="00773BBC">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736835">
        <w:rPr>
          <w:rFonts w:ascii="Calibri" w:eastAsia="Times New Roman" w:hAnsi="Calibri" w:cs="Calibri"/>
          <w:color w:val="000000"/>
          <w:sz w:val="24"/>
          <w:szCs w:val="24"/>
          <w:lang w:val="hy-AM"/>
        </w:rPr>
        <w:t> </w:t>
      </w:r>
    </w:p>
    <w:p w:rsidR="00773BBC" w:rsidRPr="00736835" w:rsidRDefault="00773BBC" w:rsidP="00773BBC">
      <w:pPr>
        <w:shd w:val="clear" w:color="auto" w:fill="FFFFFF"/>
        <w:spacing w:after="0" w:line="240" w:lineRule="auto"/>
        <w:ind w:firstLine="375"/>
        <w:rPr>
          <w:rFonts w:ascii="GHEA Grapalat" w:eastAsia="Times New Roman" w:hAnsi="GHEA Grapalat" w:cs="Times New Roman"/>
          <w:color w:val="000000"/>
          <w:sz w:val="20"/>
          <w:szCs w:val="20"/>
          <w:lang w:val="hy-AM"/>
        </w:rPr>
      </w:pPr>
      <w:r>
        <w:rPr>
          <w:rFonts w:ascii="Calibri" w:eastAsia="Times New Roman" w:hAnsi="Calibri" w:cs="Calibri"/>
          <w:color w:val="000000"/>
          <w:sz w:val="24"/>
          <w:szCs w:val="24"/>
          <w:lang w:val="hy-AM"/>
        </w:rPr>
        <w:t>  </w:t>
      </w:r>
      <w:r>
        <w:rPr>
          <w:rFonts w:ascii="Calibri" w:eastAsia="Times New Roman" w:hAnsi="Calibri" w:cs="Calibri"/>
          <w:color w:val="000000"/>
          <w:sz w:val="24"/>
          <w:szCs w:val="24"/>
          <w:lang w:val="hy-AM"/>
        </w:rPr>
        <w:tab/>
      </w:r>
      <w:r w:rsidRPr="00736835">
        <w:rPr>
          <w:rFonts w:ascii="GHEA Grapalat" w:eastAsia="Times New Roman" w:hAnsi="GHEA Grapalat" w:cs="GHEA Grapalat"/>
          <w:color w:val="000000"/>
          <w:sz w:val="24"/>
          <w:szCs w:val="24"/>
          <w:lang w:val="hy-AM"/>
        </w:rPr>
        <w:t>Ստուգման</w:t>
      </w:r>
      <w:r w:rsidRPr="00736835">
        <w:rPr>
          <w:rFonts w:ascii="GHEA Grapalat" w:eastAsia="Times New Roman" w:hAnsi="GHEA Grapalat" w:cs="Times New Roman"/>
          <w:color w:val="000000"/>
          <w:sz w:val="24"/>
          <w:szCs w:val="24"/>
          <w:lang w:val="hy-AM"/>
        </w:rPr>
        <w:t xml:space="preserve"> h</w:t>
      </w:r>
      <w:r w:rsidRPr="00736835">
        <w:rPr>
          <w:rFonts w:ascii="GHEA Grapalat" w:eastAsia="Times New Roman" w:hAnsi="GHEA Grapalat" w:cs="GHEA Grapalat"/>
          <w:color w:val="000000"/>
          <w:sz w:val="24"/>
          <w:szCs w:val="24"/>
          <w:lang w:val="hy-AM"/>
        </w:rPr>
        <w:t>անձնարարագիր</w:t>
      </w:r>
      <w:r w:rsidRPr="00736835">
        <w:rPr>
          <w:rFonts w:ascii="Calibri" w:eastAsia="Times New Roman" w:hAnsi="Calibri" w:cs="Calibri"/>
          <w:color w:val="000000"/>
          <w:sz w:val="24"/>
          <w:szCs w:val="24"/>
          <w:lang w:val="hy-AM"/>
        </w:rPr>
        <w:t> </w:t>
      </w:r>
      <w:r w:rsidRPr="00736835">
        <w:rPr>
          <w:rFonts w:ascii="GHEA Grapalat" w:eastAsia="Times New Roman" w:hAnsi="GHEA Grapalat" w:cs="Times New Roman"/>
          <w:color w:val="000000"/>
          <w:sz w:val="24"/>
          <w:szCs w:val="24"/>
          <w:lang w:val="hy-AM"/>
        </w:rPr>
        <w:t>________________ում</w:t>
      </w:r>
      <w:r w:rsidRPr="00736835">
        <w:rPr>
          <w:rFonts w:ascii="GHEA Grapalat" w:eastAsia="Times New Roman" w:hAnsi="GHEA Grapalat" w:cs="Times New Roman"/>
          <w:color w:val="000000"/>
          <w:sz w:val="20"/>
          <w:szCs w:val="20"/>
          <w:lang w:val="hy-AM"/>
        </w:rPr>
        <w:t xml:space="preserve"> </w:t>
      </w:r>
      <w:r>
        <w:rPr>
          <w:rFonts w:ascii="GHEA Grapalat" w:eastAsia="Times New Roman" w:hAnsi="GHEA Grapalat" w:cs="Times New Roman"/>
          <w:color w:val="000000"/>
          <w:sz w:val="20"/>
          <w:szCs w:val="20"/>
          <w:lang w:val="hy-AM"/>
        </w:rPr>
        <w:t>կ</w:t>
      </w:r>
      <w:r w:rsidRPr="00736835">
        <w:rPr>
          <w:rFonts w:ascii="GHEA Grapalat" w:eastAsia="Times New Roman" w:hAnsi="GHEA Grapalat" w:cs="Times New Roman"/>
          <w:color w:val="000000"/>
          <w:sz w:val="24"/>
          <w:szCs w:val="24"/>
          <w:lang w:val="hy-AM"/>
        </w:rPr>
        <w:t>ողմից</w:t>
      </w:r>
      <w:r w:rsidRPr="00736835">
        <w:rPr>
          <w:rFonts w:ascii="Calibri" w:eastAsia="Times New Roman" w:hAnsi="Calibri" w:cs="Calibri"/>
          <w:color w:val="000000"/>
          <w:sz w:val="24"/>
          <w:szCs w:val="24"/>
          <w:lang w:val="hy-AM"/>
        </w:rPr>
        <w:t> </w:t>
      </w:r>
      <w:r w:rsidRPr="00535C87">
        <w:rPr>
          <w:rFonts w:ascii="GHEA Grapalat" w:eastAsia="Times New Roman" w:hAnsi="GHEA Grapalat" w:cs="Times New Roman"/>
          <w:color w:val="000000"/>
          <w:sz w:val="18"/>
          <w:szCs w:val="18"/>
          <w:lang w:val="hy-AM"/>
        </w:rPr>
        <w:t>_____________________________________</w:t>
      </w:r>
    </w:p>
    <w:p w:rsidR="00773BBC" w:rsidRPr="00736835" w:rsidRDefault="00773BBC" w:rsidP="00773BBC">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736835">
        <w:rPr>
          <w:rFonts w:ascii="Calibri" w:eastAsia="Times New Roman" w:hAnsi="Calibri" w:cs="Calibri"/>
          <w:color w:val="000000"/>
          <w:sz w:val="24"/>
          <w:szCs w:val="24"/>
          <w:lang w:val="hy-AM"/>
        </w:rPr>
        <w:t> </w:t>
      </w:r>
    </w:p>
    <w:p w:rsidR="00773BBC" w:rsidRPr="00535C87" w:rsidRDefault="00773BBC" w:rsidP="00773BBC">
      <w:pPr>
        <w:shd w:val="clear" w:color="auto" w:fill="FFFFFF"/>
        <w:spacing w:after="0" w:line="240" w:lineRule="auto"/>
        <w:ind w:firstLine="375"/>
        <w:rPr>
          <w:rFonts w:ascii="GHEA Grapalat" w:eastAsia="Times New Roman" w:hAnsi="GHEA Grapalat" w:cs="Times New Roman"/>
          <w:color w:val="000000"/>
          <w:sz w:val="18"/>
          <w:szCs w:val="18"/>
          <w:lang w:val="hy-AM"/>
        </w:rPr>
      </w:pPr>
      <w:r w:rsidRPr="00736835">
        <w:rPr>
          <w:rFonts w:ascii="GHEA Grapalat" w:eastAsia="Times New Roman" w:hAnsi="GHEA Grapalat" w:cs="Times New Roman"/>
          <w:color w:val="000000"/>
          <w:sz w:val="24"/>
          <w:szCs w:val="24"/>
          <w:lang w:val="hy-AM"/>
        </w:rPr>
        <w:t>_______________________________________ երբ է տրված</w:t>
      </w:r>
      <w:r w:rsidRPr="00736835">
        <w:rPr>
          <w:rFonts w:ascii="Calibri" w:eastAsia="Times New Roman" w:hAnsi="Calibri" w:cs="Calibri"/>
          <w:color w:val="000000"/>
          <w:sz w:val="24"/>
          <w:szCs w:val="24"/>
          <w:lang w:val="hy-AM"/>
        </w:rPr>
        <w:t> </w:t>
      </w:r>
      <w:r w:rsidRPr="00535C87">
        <w:rPr>
          <w:rFonts w:ascii="GHEA Grapalat" w:eastAsia="Times New Roman" w:hAnsi="GHEA Grapalat" w:cs="Times New Roman"/>
          <w:color w:val="000000"/>
          <w:sz w:val="18"/>
          <w:szCs w:val="18"/>
          <w:lang w:val="hy-AM"/>
        </w:rPr>
        <w:t>__________________________________________</w:t>
      </w:r>
    </w:p>
    <w:p w:rsidR="00773BBC" w:rsidRPr="00535C87" w:rsidRDefault="00773BBC" w:rsidP="00773BBC">
      <w:pPr>
        <w:shd w:val="clear" w:color="auto" w:fill="FFFFFF"/>
        <w:spacing w:after="0" w:line="240" w:lineRule="auto"/>
        <w:ind w:firstLine="375"/>
        <w:rPr>
          <w:rFonts w:ascii="GHEA Grapalat" w:eastAsia="Times New Roman" w:hAnsi="GHEA Grapalat" w:cs="Times New Roman"/>
          <w:color w:val="000000"/>
          <w:sz w:val="18"/>
          <w:szCs w:val="18"/>
          <w:lang w:val="hy-AM"/>
        </w:rPr>
      </w:pPr>
      <w:r w:rsidRPr="00535C87">
        <w:rPr>
          <w:rFonts w:ascii="Calibri" w:eastAsia="Times New Roman" w:hAnsi="Calibri" w:cs="Calibri"/>
          <w:color w:val="000000"/>
          <w:sz w:val="18"/>
          <w:szCs w:val="18"/>
          <w:lang w:val="hy-AM"/>
        </w:rPr>
        <w:t> </w:t>
      </w:r>
    </w:p>
    <w:p w:rsidR="00773BBC" w:rsidRPr="00736835" w:rsidRDefault="00773BBC" w:rsidP="00773BBC">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736835">
        <w:rPr>
          <w:rFonts w:ascii="Calibri" w:eastAsia="Times New Roman" w:hAnsi="Calibri" w:cs="Calibri"/>
          <w:color w:val="000000"/>
          <w:sz w:val="24"/>
          <w:szCs w:val="24"/>
          <w:lang w:val="hy-AM"/>
        </w:rPr>
        <w:t> </w:t>
      </w:r>
    </w:p>
    <w:p w:rsidR="00773BBC" w:rsidRPr="00736835" w:rsidRDefault="00773BBC" w:rsidP="00773BBC">
      <w:pPr>
        <w:shd w:val="clear" w:color="auto" w:fill="FFFFFF"/>
        <w:spacing w:after="0" w:line="240" w:lineRule="auto"/>
        <w:ind w:left="720"/>
        <w:rPr>
          <w:rFonts w:ascii="GHEA Grapalat" w:eastAsia="Times New Roman" w:hAnsi="GHEA Grapalat" w:cs="Times New Roman"/>
          <w:color w:val="000000"/>
          <w:sz w:val="24"/>
          <w:szCs w:val="24"/>
          <w:lang w:val="hy-AM"/>
        </w:rPr>
      </w:pPr>
      <w:r w:rsidRPr="00736835">
        <w:rPr>
          <w:rFonts w:ascii="GHEA Grapalat" w:eastAsia="Times New Roman" w:hAnsi="GHEA Grapalat" w:cs="GHEA Grapalat"/>
          <w:color w:val="000000"/>
          <w:sz w:val="24"/>
          <w:szCs w:val="24"/>
          <w:lang w:val="hy-AM"/>
        </w:rPr>
        <w:t>Ստուգման</w:t>
      </w:r>
      <w:r w:rsidRPr="00736835">
        <w:rPr>
          <w:rFonts w:ascii="GHEA Grapalat" w:eastAsia="Times New Roman" w:hAnsi="GHEA Grapalat" w:cs="Times New Roman"/>
          <w:color w:val="000000"/>
          <w:sz w:val="24"/>
          <w:szCs w:val="24"/>
          <w:lang w:val="hy-AM"/>
        </w:rPr>
        <w:t xml:space="preserve"> </w:t>
      </w:r>
      <w:r w:rsidRPr="00736835">
        <w:rPr>
          <w:rFonts w:ascii="GHEA Grapalat" w:eastAsia="Times New Roman" w:hAnsi="GHEA Grapalat" w:cs="GHEA Grapalat"/>
          <w:color w:val="000000"/>
          <w:sz w:val="24"/>
          <w:szCs w:val="24"/>
          <w:lang w:val="hy-AM"/>
        </w:rPr>
        <w:t>նպատակը</w:t>
      </w:r>
      <w:r w:rsidRPr="00736835">
        <w:rPr>
          <w:rFonts w:ascii="GHEA Grapalat" w:eastAsia="Times New Roman" w:hAnsi="GHEA Grapalat" w:cs="Times New Roman"/>
          <w:color w:val="000000"/>
          <w:sz w:val="24"/>
          <w:szCs w:val="24"/>
          <w:lang w:val="hy-AM"/>
        </w:rPr>
        <w:t>/</w:t>
      </w:r>
      <w:r w:rsidRPr="00736835">
        <w:rPr>
          <w:rFonts w:ascii="GHEA Grapalat" w:eastAsia="Times New Roman" w:hAnsi="GHEA Grapalat" w:cs="GHEA Grapalat"/>
          <w:color w:val="000000"/>
          <w:sz w:val="24"/>
          <w:szCs w:val="24"/>
          <w:lang w:val="hy-AM"/>
        </w:rPr>
        <w:t>Ընդգրկված</w:t>
      </w:r>
      <w:r w:rsidRPr="00736835">
        <w:rPr>
          <w:rFonts w:ascii="GHEA Grapalat" w:eastAsia="Times New Roman" w:hAnsi="GHEA Grapalat" w:cs="Times New Roman"/>
          <w:color w:val="000000"/>
          <w:sz w:val="24"/>
          <w:szCs w:val="24"/>
          <w:lang w:val="hy-AM"/>
        </w:rPr>
        <w:t xml:space="preserve"> </w:t>
      </w:r>
      <w:r w:rsidRPr="00736835">
        <w:rPr>
          <w:rFonts w:ascii="GHEA Grapalat" w:eastAsia="Times New Roman" w:hAnsi="GHEA Grapalat" w:cs="GHEA Grapalat"/>
          <w:color w:val="000000"/>
          <w:sz w:val="24"/>
          <w:szCs w:val="24"/>
          <w:lang w:val="hy-AM"/>
        </w:rPr>
        <w:t>հարցերի</w:t>
      </w:r>
      <w:r>
        <w:rPr>
          <w:rFonts w:ascii="GHEA Grapalat" w:eastAsia="Times New Roman" w:hAnsi="GHEA Grapalat" w:cs="Times New Roman"/>
          <w:color w:val="000000"/>
          <w:sz w:val="24"/>
          <w:szCs w:val="24"/>
          <w:lang w:val="hy-AM"/>
        </w:rPr>
        <w:t xml:space="preserve"> </w:t>
      </w:r>
      <w:r w:rsidRPr="00736835">
        <w:rPr>
          <w:rFonts w:ascii="GHEA Grapalat" w:eastAsia="Times New Roman" w:hAnsi="GHEA Grapalat" w:cs="GHEA Grapalat"/>
          <w:color w:val="000000"/>
          <w:sz w:val="24"/>
          <w:szCs w:val="24"/>
          <w:lang w:val="hy-AM"/>
        </w:rPr>
        <w:t>համարներ</w:t>
      </w:r>
      <w:r w:rsidRPr="00736835">
        <w:rPr>
          <w:rFonts w:ascii="Calibri" w:eastAsia="Times New Roman" w:hAnsi="Calibri" w:cs="Calibri"/>
          <w:color w:val="000000"/>
          <w:sz w:val="24"/>
          <w:szCs w:val="24"/>
          <w:lang w:val="hy-AM"/>
        </w:rPr>
        <w:t> </w:t>
      </w:r>
      <w:r w:rsidRPr="00736835">
        <w:rPr>
          <w:rFonts w:ascii="GHEA Grapalat" w:eastAsia="Times New Roman" w:hAnsi="GHEA Grapalat" w:cs="Times New Roman"/>
          <w:color w:val="000000"/>
          <w:sz w:val="24"/>
          <w:szCs w:val="24"/>
          <w:lang w:val="hy-AM"/>
        </w:rPr>
        <w:t xml:space="preserve"> _________________________________________________</w:t>
      </w:r>
    </w:p>
    <w:p w:rsidR="00773BBC" w:rsidRPr="00736835" w:rsidRDefault="00773BBC" w:rsidP="00773BBC">
      <w:pPr>
        <w:shd w:val="clear" w:color="auto" w:fill="FFFFFF"/>
        <w:spacing w:after="0" w:line="240" w:lineRule="auto"/>
        <w:ind w:firstLine="375"/>
        <w:rPr>
          <w:rFonts w:ascii="GHEA Grapalat" w:eastAsia="Times New Roman" w:hAnsi="GHEA Grapalat" w:cs="Times New Roman"/>
          <w:color w:val="000000"/>
          <w:sz w:val="24"/>
          <w:szCs w:val="24"/>
          <w:lang w:val="hy-AM"/>
        </w:rPr>
      </w:pPr>
    </w:p>
    <w:p w:rsidR="00773BBC" w:rsidRPr="00736835" w:rsidRDefault="00773BBC" w:rsidP="00773BBC">
      <w:pPr>
        <w:shd w:val="clear" w:color="auto" w:fill="FFFFFF"/>
        <w:tabs>
          <w:tab w:val="left" w:pos="720"/>
        </w:tabs>
        <w:spacing w:after="0" w:line="240" w:lineRule="auto"/>
        <w:ind w:firstLine="375"/>
        <w:rPr>
          <w:rFonts w:ascii="GHEA Grapalat" w:eastAsia="Times New Roman" w:hAnsi="GHEA Grapalat" w:cs="Times New Roman"/>
          <w:color w:val="000000"/>
          <w:sz w:val="24"/>
          <w:szCs w:val="24"/>
          <w:lang w:val="hy-AM"/>
        </w:rPr>
      </w:pPr>
      <w:r w:rsidRPr="00736835">
        <w:rPr>
          <w:rFonts w:ascii="GHEA Grapalat" w:eastAsia="Times New Roman" w:hAnsi="GHEA Grapalat" w:cs="Times New Roman"/>
          <w:color w:val="000000"/>
          <w:sz w:val="24"/>
          <w:szCs w:val="24"/>
          <w:lang w:val="hy-AM"/>
        </w:rPr>
        <w:t>_____________________________________________________________________________________</w:t>
      </w:r>
    </w:p>
    <w:p w:rsidR="00773BBC" w:rsidRPr="00736835" w:rsidRDefault="00773BBC" w:rsidP="00773BBC">
      <w:pPr>
        <w:shd w:val="clear" w:color="auto" w:fill="FFFFFF"/>
        <w:tabs>
          <w:tab w:val="left" w:pos="720"/>
        </w:tabs>
        <w:spacing w:after="0" w:line="240" w:lineRule="auto"/>
        <w:ind w:firstLine="375"/>
        <w:rPr>
          <w:rFonts w:ascii="GHEA Grapalat" w:eastAsia="Times New Roman" w:hAnsi="GHEA Grapalat" w:cs="Times New Roman"/>
          <w:color w:val="000000"/>
          <w:sz w:val="24"/>
          <w:szCs w:val="24"/>
          <w:lang w:val="hy-AM"/>
        </w:rPr>
      </w:pPr>
    </w:p>
    <w:p w:rsidR="00773BBC" w:rsidRPr="00736835" w:rsidRDefault="00773BBC" w:rsidP="00773BBC">
      <w:pPr>
        <w:shd w:val="clear" w:color="auto" w:fill="FFFFFF"/>
        <w:tabs>
          <w:tab w:val="left" w:pos="720"/>
        </w:tabs>
        <w:spacing w:after="0" w:line="240" w:lineRule="auto"/>
        <w:ind w:firstLine="375"/>
        <w:rPr>
          <w:rFonts w:ascii="GHEA Grapalat" w:eastAsia="Times New Roman" w:hAnsi="GHEA Grapalat" w:cs="Times New Roman"/>
          <w:color w:val="000000"/>
          <w:sz w:val="24"/>
          <w:szCs w:val="24"/>
          <w:lang w:val="hy-AM"/>
        </w:rPr>
      </w:pPr>
      <w:r w:rsidRPr="00736835">
        <w:rPr>
          <w:rFonts w:ascii="GHEA Grapalat" w:eastAsia="Times New Roman" w:hAnsi="GHEA Grapalat" w:cs="Times New Roman"/>
          <w:color w:val="000000"/>
          <w:sz w:val="24"/>
          <w:szCs w:val="24"/>
          <w:lang w:val="hy-AM"/>
        </w:rPr>
        <w:t>_____________________________________________________________________________________</w:t>
      </w:r>
    </w:p>
    <w:p w:rsidR="00773BBC" w:rsidRPr="00736835" w:rsidRDefault="00773BBC" w:rsidP="00773BBC">
      <w:pPr>
        <w:shd w:val="clear" w:color="auto" w:fill="FFFFFF"/>
        <w:tabs>
          <w:tab w:val="left" w:pos="720"/>
        </w:tabs>
        <w:spacing w:after="0" w:line="240" w:lineRule="auto"/>
        <w:ind w:firstLine="375"/>
        <w:rPr>
          <w:rFonts w:ascii="GHEA Grapalat" w:eastAsia="Times New Roman" w:hAnsi="GHEA Grapalat" w:cs="Times New Roman"/>
          <w:color w:val="000000"/>
          <w:sz w:val="24"/>
          <w:szCs w:val="24"/>
          <w:lang w:val="hy-AM"/>
        </w:rPr>
      </w:pPr>
      <w:r w:rsidRPr="00736835">
        <w:rPr>
          <w:rFonts w:ascii="GHEA Grapalat" w:eastAsia="Times New Roman" w:hAnsi="GHEA Grapalat" w:cs="Times New Roman"/>
          <w:color w:val="000000"/>
          <w:sz w:val="24"/>
          <w:szCs w:val="24"/>
          <w:lang w:val="hy-AM"/>
        </w:rPr>
        <w:t>_____________________________________________________________________________________</w:t>
      </w:r>
    </w:p>
    <w:p w:rsidR="00773BBC" w:rsidRPr="00736835" w:rsidRDefault="00773BBC" w:rsidP="00773BBC">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sidRPr="00736835">
        <w:rPr>
          <w:rFonts w:ascii="GHEA Grapalat" w:eastAsia="Times New Roman" w:hAnsi="GHEA Grapalat" w:cs="Times New Roman"/>
          <w:color w:val="000000"/>
          <w:sz w:val="24"/>
          <w:szCs w:val="24"/>
          <w:lang w:val="hy-AM" w:eastAsia="en-GB"/>
        </w:rPr>
        <w:t>(տնտեսվարող սուբյեկտի (մասնաճյուղի) անվանումը)</w:t>
      </w:r>
    </w:p>
    <w:p w:rsidR="00773BBC" w:rsidRPr="00736835" w:rsidRDefault="00773BBC" w:rsidP="00773BBC">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sidRPr="00736835">
        <w:rPr>
          <w:rFonts w:ascii="Calibri" w:eastAsia="Times New Roman" w:hAnsi="Calibri" w:cs="Calibri"/>
          <w:color w:val="000000"/>
          <w:sz w:val="24"/>
          <w:szCs w:val="24"/>
          <w:lang w:val="hy-AM" w:eastAsia="en-GB"/>
        </w:rPr>
        <w:t> </w:t>
      </w:r>
    </w:p>
    <w:p w:rsidR="00773BBC" w:rsidRPr="00736835" w:rsidRDefault="00773BBC" w:rsidP="00773BBC">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sectPr w:rsidR="00773BBC" w:rsidRPr="00736835" w:rsidSect="00B4325C">
          <w:pgSz w:w="12240" w:h="15840"/>
          <w:pgMar w:top="720" w:right="720" w:bottom="720" w:left="720" w:header="720" w:footer="720" w:gutter="0"/>
          <w:cols w:space="720"/>
          <w:docGrid w:linePitch="360"/>
        </w:sectPr>
      </w:pPr>
    </w:p>
    <w:p w:rsidR="00773BBC" w:rsidRPr="00AA6B5F" w:rsidRDefault="00773BBC" w:rsidP="00773BBC">
      <w:pPr>
        <w:shd w:val="clear" w:color="auto" w:fill="FFFFFF"/>
        <w:spacing w:after="0" w:line="240" w:lineRule="auto"/>
        <w:ind w:firstLine="375"/>
        <w:jc w:val="center"/>
        <w:rPr>
          <w:rFonts w:ascii="GHEA Grapalat" w:eastAsia="Times New Roman" w:hAnsi="GHEA Grapalat" w:cs="Times New Roman"/>
          <w:color w:val="000000"/>
          <w:sz w:val="24"/>
          <w:szCs w:val="24"/>
          <w:lang w:val="hy-AM"/>
        </w:rPr>
      </w:pPr>
      <w:r w:rsidRPr="00AA6B5F">
        <w:rPr>
          <w:rFonts w:ascii="GHEA Grapalat" w:eastAsia="Times New Roman" w:hAnsi="GHEA Grapalat" w:cs="Times New Roman"/>
          <w:b/>
          <w:bCs/>
          <w:color w:val="000000"/>
          <w:sz w:val="24"/>
          <w:szCs w:val="24"/>
          <w:lang w:val="hy-AM"/>
        </w:rPr>
        <w:lastRenderedPageBreak/>
        <w:t>Հ Ա Ր Ց Ա Շ Ա Ր</w:t>
      </w:r>
    </w:p>
    <w:p w:rsidR="00773BBC" w:rsidRPr="00AA6B5F" w:rsidRDefault="00773BBC" w:rsidP="00773BBC">
      <w:pPr>
        <w:shd w:val="clear" w:color="auto" w:fill="FFFFFF"/>
        <w:spacing w:after="0" w:line="240" w:lineRule="auto"/>
        <w:ind w:firstLine="375"/>
        <w:jc w:val="center"/>
        <w:rPr>
          <w:rFonts w:ascii="GHEA Grapalat" w:eastAsia="Times New Roman" w:hAnsi="GHEA Grapalat" w:cs="Times New Roman"/>
          <w:color w:val="000000"/>
          <w:sz w:val="24"/>
          <w:szCs w:val="24"/>
          <w:lang w:val="hy-AM"/>
        </w:rPr>
      </w:pPr>
      <w:r w:rsidRPr="00AA6B5F">
        <w:rPr>
          <w:rFonts w:ascii="GHEA Grapalat" w:eastAsia="Times New Roman" w:hAnsi="GHEA Grapalat" w:cs="Times New Roman"/>
          <w:b/>
          <w:bCs/>
          <w:color w:val="000000"/>
          <w:sz w:val="24"/>
          <w:szCs w:val="24"/>
          <w:lang w:val="hy-AM"/>
        </w:rPr>
        <w:t>ԳԱԶԻ ՀԱՄԱԿԱՐԳԻ ՏՆՏԵՍԱՎԱՐՈՂ ՍՈՒԲՅԵԿՏԻ (ԿԱՄ ԴՐԱ ՄԱՍՆԱՃՅՈՒՂԵՐԻ) ՏԵԽՆԻԿԱԿԱՆ ՍՏՈՒԳՄԱՆ</w:t>
      </w:r>
    </w:p>
    <w:tbl>
      <w:tblPr>
        <w:tblW w:w="15452" w:type="dxa"/>
        <w:tblCellSpacing w:w="0" w:type="dxa"/>
        <w:tblInd w:w="-2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0"/>
        <w:gridCol w:w="5386"/>
        <w:gridCol w:w="851"/>
        <w:gridCol w:w="425"/>
        <w:gridCol w:w="992"/>
        <w:gridCol w:w="2410"/>
        <w:gridCol w:w="992"/>
        <w:gridCol w:w="1418"/>
        <w:gridCol w:w="2268"/>
      </w:tblGrid>
      <w:tr w:rsidR="00773BBC" w:rsidRPr="001F46AA" w:rsidTr="00AA0954">
        <w:trPr>
          <w:tblCellSpacing w:w="0" w:type="dxa"/>
        </w:trPr>
        <w:tc>
          <w:tcPr>
            <w:tcW w:w="15452" w:type="dxa"/>
            <w:gridSpan w:val="9"/>
            <w:tcBorders>
              <w:top w:val="outset" w:sz="6" w:space="0" w:color="auto"/>
              <w:left w:val="outset" w:sz="6" w:space="0" w:color="auto"/>
              <w:bottom w:val="outset" w:sz="6" w:space="0" w:color="auto"/>
              <w:right w:val="outset" w:sz="6" w:space="0" w:color="A0A0A0"/>
            </w:tcBorders>
            <w:vAlign w:val="center"/>
          </w:tcPr>
          <w:p w:rsidR="00773BBC" w:rsidRPr="001F46AA" w:rsidRDefault="00773BBC" w:rsidP="00AA0954">
            <w:pPr>
              <w:spacing w:after="0" w:line="240" w:lineRule="auto"/>
              <w:jc w:val="center"/>
              <w:rPr>
                <w:rFonts w:ascii="GHEA Grapalat" w:eastAsia="Times New Roman" w:hAnsi="GHEA Grapalat" w:cs="Times New Roman"/>
                <w:b/>
                <w:sz w:val="24"/>
                <w:szCs w:val="24"/>
              </w:rPr>
            </w:pPr>
            <w:r w:rsidRPr="00091068">
              <w:rPr>
                <w:rFonts w:ascii="GHEA Grapalat" w:eastAsia="Times New Roman" w:hAnsi="GHEA Grapalat" w:cs="Times New Roman"/>
                <w:b/>
                <w:bCs/>
                <w:sz w:val="24"/>
                <w:szCs w:val="24"/>
                <w:lang w:val="en-GB" w:eastAsia="en-GB"/>
              </w:rPr>
              <w:t>Վերահսկողական բնույթի հարցեր</w:t>
            </w:r>
          </w:p>
        </w:tc>
      </w:tr>
      <w:tr w:rsidR="00773BBC" w:rsidRPr="001F46AA" w:rsidTr="00AA0954">
        <w:trPr>
          <w:trHeight w:val="2509"/>
          <w:tblCellSpacing w:w="0" w:type="dxa"/>
        </w:trPr>
        <w:tc>
          <w:tcPr>
            <w:tcW w:w="710" w:type="dxa"/>
            <w:vMerge w:val="restart"/>
            <w:tcBorders>
              <w:top w:val="outset" w:sz="6" w:space="0" w:color="auto"/>
              <w:left w:val="outset" w:sz="6" w:space="0" w:color="auto"/>
              <w:right w:val="outset" w:sz="6" w:space="0" w:color="auto"/>
            </w:tcBorders>
            <w:vAlign w:val="center"/>
          </w:tcPr>
          <w:p w:rsidR="00773BBC" w:rsidRPr="00AA6B5F"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091068">
              <w:rPr>
                <w:rFonts w:ascii="Arial Unicode" w:eastAsia="Times New Roman" w:hAnsi="Arial Unicode" w:cs="Times New Roman"/>
                <w:sz w:val="24"/>
                <w:szCs w:val="24"/>
                <w:lang w:val="en-GB" w:eastAsia="en-GB"/>
              </w:rPr>
              <w:t>NN</w:t>
            </w:r>
            <w:r w:rsidRPr="00091068">
              <w:rPr>
                <w:rFonts w:ascii="Arial Unicode" w:eastAsia="Times New Roman" w:hAnsi="Arial Unicode" w:cs="Times New Roman"/>
                <w:sz w:val="24"/>
                <w:szCs w:val="24"/>
                <w:lang w:val="en-GB" w:eastAsia="en-GB"/>
              </w:rPr>
              <w:br/>
              <w:t>ը/կ</w:t>
            </w:r>
          </w:p>
        </w:tc>
        <w:tc>
          <w:tcPr>
            <w:tcW w:w="5386" w:type="dxa"/>
            <w:vMerge w:val="restart"/>
            <w:tcBorders>
              <w:top w:val="outset" w:sz="6" w:space="0" w:color="auto"/>
              <w:left w:val="outset" w:sz="6" w:space="0" w:color="auto"/>
              <w:right w:val="outset" w:sz="6" w:space="0" w:color="auto"/>
            </w:tcBorders>
            <w:vAlign w:val="center"/>
          </w:tcPr>
          <w:p w:rsidR="00773BBC" w:rsidRPr="00AA6B5F" w:rsidRDefault="00773BBC" w:rsidP="00AA0954">
            <w:pPr>
              <w:spacing w:before="100" w:beforeAutospacing="1" w:after="100" w:afterAutospacing="1" w:line="240" w:lineRule="auto"/>
              <w:jc w:val="center"/>
              <w:rPr>
                <w:rFonts w:ascii="GHEA Grapalat" w:eastAsia="Times New Roman" w:hAnsi="GHEA Grapalat" w:cs="Times New Roman"/>
                <w:b/>
                <w:bCs/>
                <w:sz w:val="24"/>
                <w:szCs w:val="24"/>
              </w:rPr>
            </w:pPr>
            <w:r w:rsidRPr="00091068">
              <w:rPr>
                <w:rFonts w:ascii="GHEA Grapalat" w:eastAsia="Times New Roman" w:hAnsi="GHEA Grapalat" w:cs="Times New Roman"/>
                <w:b/>
                <w:bCs/>
                <w:sz w:val="24"/>
                <w:szCs w:val="24"/>
                <w:lang w:val="en-GB" w:eastAsia="en-GB"/>
              </w:rPr>
              <w:t>Հարցի անվանումը</w:t>
            </w:r>
          </w:p>
        </w:tc>
        <w:tc>
          <w:tcPr>
            <w:tcW w:w="1276" w:type="dxa"/>
            <w:gridSpan w:val="2"/>
            <w:tcBorders>
              <w:top w:val="outset" w:sz="6" w:space="0" w:color="auto"/>
              <w:left w:val="outset" w:sz="6" w:space="0" w:color="auto"/>
              <w:bottom w:val="outset" w:sz="6" w:space="0" w:color="auto"/>
              <w:right w:val="outset" w:sz="6" w:space="0" w:color="auto"/>
            </w:tcBorders>
            <w:vAlign w:val="center"/>
          </w:tcPr>
          <w:p w:rsidR="00773BBC" w:rsidRPr="00AA6B5F" w:rsidRDefault="00773BBC" w:rsidP="00AA0954">
            <w:pPr>
              <w:spacing w:after="0" w:line="240" w:lineRule="auto"/>
              <w:jc w:val="center"/>
              <w:rPr>
                <w:rFonts w:ascii="GHEA Grapalat" w:eastAsia="Times New Roman" w:hAnsi="GHEA Grapalat" w:cs="Times New Roman"/>
                <w:b/>
                <w:sz w:val="24"/>
                <w:szCs w:val="24"/>
              </w:rPr>
            </w:pPr>
            <w:r w:rsidRPr="00091068">
              <w:rPr>
                <w:rFonts w:ascii="GHEA Grapalat" w:eastAsia="Times New Roman" w:hAnsi="GHEA Grapalat" w:cs="Times New Roman"/>
                <w:b/>
                <w:bCs/>
                <w:sz w:val="24"/>
                <w:szCs w:val="24"/>
                <w:lang w:val="en-GB" w:eastAsia="en-GB"/>
              </w:rPr>
              <w:t>ստուգման մասին նշումը</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AA6B5F" w:rsidRDefault="00773BBC" w:rsidP="00AA0954">
            <w:pPr>
              <w:spacing w:after="0" w:line="240" w:lineRule="auto"/>
              <w:jc w:val="center"/>
              <w:rPr>
                <w:rFonts w:ascii="GHEA Grapalat" w:eastAsia="Times New Roman" w:hAnsi="GHEA Grapalat" w:cs="Times New Roman"/>
                <w:b/>
                <w:bCs/>
                <w:sz w:val="24"/>
                <w:szCs w:val="24"/>
              </w:rPr>
            </w:pPr>
            <w:r w:rsidRPr="00091068">
              <w:rPr>
                <w:rFonts w:ascii="GHEA Grapalat" w:eastAsia="Times New Roman" w:hAnsi="GHEA Grapalat" w:cs="Times New Roman"/>
                <w:b/>
                <w:bCs/>
                <w:sz w:val="24"/>
                <w:szCs w:val="24"/>
                <w:lang w:val="en-GB" w:eastAsia="en-GB"/>
              </w:rPr>
              <w:t>չի պահանջվում</w:t>
            </w:r>
            <w:r w:rsidRPr="00091068">
              <w:rPr>
                <w:rFonts w:ascii="GHEA Grapalat" w:eastAsia="Times New Roman" w:hAnsi="GHEA Grapalat" w:cs="Times New Roman"/>
                <w:b/>
                <w:bCs/>
                <w:sz w:val="24"/>
                <w:szCs w:val="24"/>
                <w:lang w:val="en-GB" w:eastAsia="en-GB"/>
              </w:rPr>
              <w:br/>
              <w:t>(Չ/պ)</w:t>
            </w:r>
          </w:p>
        </w:tc>
        <w:tc>
          <w:tcPr>
            <w:tcW w:w="2410" w:type="dxa"/>
            <w:vMerge w:val="restart"/>
            <w:tcBorders>
              <w:top w:val="outset" w:sz="6" w:space="0" w:color="auto"/>
              <w:left w:val="outset" w:sz="6" w:space="0" w:color="auto"/>
              <w:right w:val="outset" w:sz="6" w:space="0" w:color="auto"/>
            </w:tcBorders>
            <w:vAlign w:val="center"/>
          </w:tcPr>
          <w:p w:rsidR="00773BBC" w:rsidRPr="00AA6B5F" w:rsidRDefault="00773BBC" w:rsidP="00AA0954">
            <w:pPr>
              <w:spacing w:before="100" w:beforeAutospacing="1" w:after="100" w:afterAutospacing="1" w:line="240" w:lineRule="auto"/>
              <w:jc w:val="center"/>
              <w:rPr>
                <w:rFonts w:ascii="GHEA Grapalat" w:eastAsia="Times New Roman" w:hAnsi="GHEA Grapalat" w:cs="Times New Roman"/>
                <w:b/>
                <w:bCs/>
                <w:sz w:val="24"/>
                <w:szCs w:val="24"/>
              </w:rPr>
            </w:pPr>
            <w:r w:rsidRPr="00091068">
              <w:rPr>
                <w:rFonts w:ascii="GHEA Grapalat" w:eastAsia="Times New Roman" w:hAnsi="GHEA Grapalat" w:cs="Times New Roman"/>
                <w:b/>
                <w:bCs/>
                <w:sz w:val="24"/>
                <w:szCs w:val="24"/>
                <w:lang w:val="en-GB" w:eastAsia="en-GB"/>
              </w:rPr>
              <w:t>հղում նորմատիվ</w:t>
            </w:r>
            <w:r w:rsidRPr="00091068">
              <w:rPr>
                <w:rFonts w:ascii="Calibri" w:eastAsia="Times New Roman" w:hAnsi="Calibri" w:cs="Calibri"/>
                <w:b/>
                <w:bCs/>
                <w:sz w:val="24"/>
                <w:szCs w:val="24"/>
                <w:lang w:val="en-GB" w:eastAsia="en-GB"/>
              </w:rPr>
              <w:t> </w:t>
            </w:r>
            <w:r w:rsidRPr="00091068">
              <w:rPr>
                <w:rFonts w:ascii="GHEA Grapalat" w:eastAsia="Times New Roman" w:hAnsi="GHEA Grapalat" w:cs="Arial Unicode"/>
                <w:b/>
                <w:bCs/>
                <w:sz w:val="24"/>
                <w:szCs w:val="24"/>
                <w:lang w:val="en-GB" w:eastAsia="en-GB"/>
              </w:rPr>
              <w:t>իրավական</w:t>
            </w:r>
            <w:r w:rsidRPr="00091068">
              <w:rPr>
                <w:rFonts w:ascii="GHEA Grapalat" w:eastAsia="Times New Roman" w:hAnsi="GHEA Grapalat" w:cs="Times New Roman"/>
                <w:b/>
                <w:bCs/>
                <w:sz w:val="24"/>
                <w:szCs w:val="24"/>
                <w:lang w:val="en-GB" w:eastAsia="en-GB"/>
              </w:rPr>
              <w:t xml:space="preserve"> </w:t>
            </w:r>
            <w:r w:rsidRPr="00091068">
              <w:rPr>
                <w:rFonts w:ascii="GHEA Grapalat" w:eastAsia="Times New Roman" w:hAnsi="GHEA Grapalat" w:cs="Arial Unicode"/>
                <w:b/>
                <w:bCs/>
                <w:sz w:val="24"/>
                <w:szCs w:val="24"/>
                <w:lang w:val="en-GB" w:eastAsia="en-GB"/>
              </w:rPr>
              <w:t>ակտին</w:t>
            </w:r>
          </w:p>
        </w:tc>
        <w:tc>
          <w:tcPr>
            <w:tcW w:w="992" w:type="dxa"/>
            <w:vMerge w:val="restart"/>
            <w:tcBorders>
              <w:top w:val="outset" w:sz="6" w:space="0" w:color="auto"/>
              <w:left w:val="outset" w:sz="6" w:space="0" w:color="auto"/>
              <w:right w:val="outset" w:sz="6" w:space="0" w:color="auto"/>
            </w:tcBorders>
            <w:vAlign w:val="center"/>
          </w:tcPr>
          <w:p w:rsidR="00773BBC" w:rsidRPr="00AA6B5F" w:rsidRDefault="00773BBC" w:rsidP="00AA0954">
            <w:pPr>
              <w:spacing w:before="100" w:beforeAutospacing="1" w:after="100" w:afterAutospacing="1" w:line="240" w:lineRule="auto"/>
              <w:rPr>
                <w:rFonts w:ascii="GHEA Grapalat" w:eastAsia="Times New Roman" w:hAnsi="GHEA Grapalat" w:cs="Times New Roman"/>
                <w:b/>
                <w:bCs/>
                <w:sz w:val="24"/>
                <w:szCs w:val="24"/>
              </w:rPr>
            </w:pPr>
            <w:r w:rsidRPr="00091068">
              <w:rPr>
                <w:rFonts w:ascii="GHEA Grapalat" w:eastAsia="Times New Roman" w:hAnsi="GHEA Grapalat" w:cs="Times New Roman"/>
                <w:b/>
                <w:bCs/>
                <w:sz w:val="24"/>
                <w:szCs w:val="24"/>
                <w:lang w:val="en-GB" w:eastAsia="en-GB"/>
              </w:rPr>
              <w:t>կշիռը</w:t>
            </w:r>
          </w:p>
        </w:tc>
        <w:tc>
          <w:tcPr>
            <w:tcW w:w="1418" w:type="dxa"/>
            <w:vMerge w:val="restart"/>
            <w:tcBorders>
              <w:top w:val="outset" w:sz="6" w:space="0" w:color="auto"/>
              <w:left w:val="outset" w:sz="6" w:space="0" w:color="auto"/>
              <w:right w:val="outset" w:sz="6" w:space="0" w:color="auto"/>
            </w:tcBorders>
            <w:vAlign w:val="center"/>
          </w:tcPr>
          <w:p w:rsidR="00773BBC" w:rsidRPr="00AA6B5F" w:rsidRDefault="00773BBC" w:rsidP="00AA0954">
            <w:pPr>
              <w:spacing w:after="0" w:line="240" w:lineRule="auto"/>
              <w:rPr>
                <w:rFonts w:ascii="GHEA Grapalat" w:eastAsia="Times New Roman" w:hAnsi="GHEA Grapalat" w:cs="Times New Roman"/>
                <w:b/>
                <w:bCs/>
                <w:sz w:val="24"/>
                <w:szCs w:val="24"/>
              </w:rPr>
            </w:pPr>
            <w:r w:rsidRPr="00AA6B5F">
              <w:rPr>
                <w:rFonts w:ascii="GHEA Grapalat" w:eastAsia="Times New Roman" w:hAnsi="GHEA Grapalat" w:cs="Times New Roman"/>
                <w:b/>
                <w:bCs/>
                <w:sz w:val="24"/>
                <w:szCs w:val="24"/>
              </w:rPr>
              <w:t>Մեկնաբա-նությունը</w:t>
            </w:r>
          </w:p>
        </w:tc>
        <w:tc>
          <w:tcPr>
            <w:tcW w:w="2268" w:type="dxa"/>
            <w:vMerge w:val="restart"/>
            <w:tcBorders>
              <w:top w:val="outset" w:sz="6" w:space="0" w:color="auto"/>
              <w:left w:val="outset" w:sz="6" w:space="0" w:color="auto"/>
              <w:right w:val="outset" w:sz="6" w:space="0" w:color="auto"/>
            </w:tcBorders>
            <w:vAlign w:val="center"/>
          </w:tcPr>
          <w:p w:rsidR="00773BBC" w:rsidRPr="001F46AA" w:rsidRDefault="00773BBC" w:rsidP="00AA0954">
            <w:pPr>
              <w:spacing w:after="0" w:line="240" w:lineRule="auto"/>
              <w:jc w:val="center"/>
              <w:rPr>
                <w:rFonts w:ascii="GHEA Grapalat" w:eastAsia="Times New Roman" w:hAnsi="GHEA Grapalat" w:cs="Times New Roman"/>
                <w:b/>
                <w:sz w:val="24"/>
                <w:szCs w:val="24"/>
              </w:rPr>
            </w:pPr>
            <w:r w:rsidRPr="001F46AA">
              <w:rPr>
                <w:rFonts w:ascii="GHEA Grapalat" w:eastAsia="Times New Roman" w:hAnsi="GHEA Grapalat" w:cs="Times New Roman"/>
                <w:b/>
                <w:sz w:val="24"/>
                <w:szCs w:val="24"/>
              </w:rPr>
              <w:t>Ստուգման մեթոդը</w:t>
            </w:r>
          </w:p>
        </w:tc>
      </w:tr>
      <w:tr w:rsidR="00773BBC" w:rsidRPr="001F46AA" w:rsidTr="00AA0954">
        <w:trPr>
          <w:tblCellSpacing w:w="0" w:type="dxa"/>
        </w:trPr>
        <w:tc>
          <w:tcPr>
            <w:tcW w:w="710" w:type="dxa"/>
            <w:vMerge/>
            <w:tcBorders>
              <w:left w:val="outset" w:sz="6" w:space="0" w:color="auto"/>
              <w:bottom w:val="outset" w:sz="6" w:space="0" w:color="auto"/>
              <w:right w:val="outset" w:sz="6" w:space="0" w:color="auto"/>
            </w:tcBorders>
            <w:vAlign w:val="center"/>
          </w:tcPr>
          <w:p w:rsidR="00773BBC" w:rsidRPr="00AA6B5F"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p>
        </w:tc>
        <w:tc>
          <w:tcPr>
            <w:tcW w:w="5386" w:type="dxa"/>
            <w:vMerge/>
            <w:tcBorders>
              <w:left w:val="outset" w:sz="6" w:space="0" w:color="auto"/>
              <w:bottom w:val="outset" w:sz="6" w:space="0" w:color="auto"/>
              <w:right w:val="outset" w:sz="6" w:space="0" w:color="auto"/>
            </w:tcBorders>
            <w:vAlign w:val="center"/>
          </w:tcPr>
          <w:p w:rsidR="00773BBC" w:rsidRPr="00AA6B5F" w:rsidRDefault="00773BBC" w:rsidP="00AA0954">
            <w:pPr>
              <w:spacing w:before="100" w:beforeAutospacing="1" w:after="100" w:afterAutospacing="1" w:line="240" w:lineRule="auto"/>
              <w:jc w:val="center"/>
              <w:rPr>
                <w:rFonts w:ascii="GHEA Grapalat" w:eastAsia="Times New Roman" w:hAnsi="GHEA Grapalat" w:cs="Times New Roman"/>
                <w:b/>
                <w:bCs/>
                <w:sz w:val="24"/>
                <w:szCs w:val="24"/>
              </w:rPr>
            </w:pPr>
          </w:p>
        </w:tc>
        <w:tc>
          <w:tcPr>
            <w:tcW w:w="851" w:type="dxa"/>
            <w:tcBorders>
              <w:top w:val="outset" w:sz="6" w:space="0" w:color="auto"/>
              <w:left w:val="outset" w:sz="6" w:space="0" w:color="auto"/>
              <w:bottom w:val="outset" w:sz="6" w:space="0" w:color="auto"/>
              <w:right w:val="outset" w:sz="6" w:space="0" w:color="auto"/>
            </w:tcBorders>
            <w:vAlign w:val="center"/>
          </w:tcPr>
          <w:p w:rsidR="00773BBC" w:rsidRPr="00AA6B5F" w:rsidRDefault="00773BBC" w:rsidP="00AA0954">
            <w:pPr>
              <w:spacing w:after="0" w:line="240" w:lineRule="auto"/>
              <w:jc w:val="center"/>
              <w:rPr>
                <w:rFonts w:ascii="GHEA Grapalat" w:eastAsia="Times New Roman" w:hAnsi="GHEA Grapalat" w:cs="Times New Roman"/>
                <w:b/>
                <w:sz w:val="24"/>
                <w:szCs w:val="24"/>
              </w:rPr>
            </w:pPr>
            <w:r w:rsidRPr="00AA6B5F">
              <w:rPr>
                <w:rFonts w:ascii="GHEA Grapalat" w:eastAsia="Times New Roman" w:hAnsi="GHEA Grapalat" w:cs="Times New Roman"/>
                <w:b/>
                <w:sz w:val="24"/>
                <w:szCs w:val="24"/>
              </w:rPr>
              <w:t>այո</w:t>
            </w:r>
          </w:p>
        </w:tc>
        <w:tc>
          <w:tcPr>
            <w:tcW w:w="425" w:type="dxa"/>
            <w:tcBorders>
              <w:top w:val="outset" w:sz="6" w:space="0" w:color="auto"/>
              <w:left w:val="outset" w:sz="6" w:space="0" w:color="auto"/>
              <w:bottom w:val="outset" w:sz="6" w:space="0" w:color="auto"/>
              <w:right w:val="outset" w:sz="6" w:space="0" w:color="auto"/>
            </w:tcBorders>
            <w:vAlign w:val="center"/>
          </w:tcPr>
          <w:p w:rsidR="00773BBC" w:rsidRPr="00AA6B5F" w:rsidRDefault="00773BBC" w:rsidP="00AA0954">
            <w:pPr>
              <w:spacing w:after="0" w:line="240" w:lineRule="auto"/>
              <w:jc w:val="center"/>
              <w:rPr>
                <w:rFonts w:ascii="GHEA Grapalat" w:eastAsia="Times New Roman" w:hAnsi="GHEA Grapalat" w:cs="Times New Roman"/>
                <w:b/>
                <w:sz w:val="24"/>
                <w:szCs w:val="24"/>
              </w:rPr>
            </w:pPr>
            <w:r w:rsidRPr="00AA6B5F">
              <w:rPr>
                <w:rFonts w:ascii="GHEA Grapalat" w:eastAsia="Times New Roman" w:hAnsi="GHEA Grapalat" w:cs="Times New Roman"/>
                <w:b/>
                <w:sz w:val="24"/>
                <w:szCs w:val="24"/>
              </w:rPr>
              <w:t>ոչ</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AA6B5F" w:rsidRDefault="00773BBC" w:rsidP="00AA0954">
            <w:pPr>
              <w:spacing w:after="0" w:line="240" w:lineRule="auto"/>
              <w:jc w:val="center"/>
              <w:rPr>
                <w:rFonts w:ascii="GHEA Grapalat" w:eastAsia="Times New Roman" w:hAnsi="GHEA Grapalat" w:cs="Times New Roman"/>
                <w:b/>
                <w:bCs/>
                <w:sz w:val="24"/>
                <w:szCs w:val="24"/>
              </w:rPr>
            </w:pPr>
          </w:p>
        </w:tc>
        <w:tc>
          <w:tcPr>
            <w:tcW w:w="2410" w:type="dxa"/>
            <w:vMerge/>
            <w:tcBorders>
              <w:left w:val="outset" w:sz="6" w:space="0" w:color="auto"/>
              <w:bottom w:val="outset" w:sz="6" w:space="0" w:color="auto"/>
              <w:right w:val="outset" w:sz="6" w:space="0" w:color="auto"/>
            </w:tcBorders>
            <w:vAlign w:val="center"/>
          </w:tcPr>
          <w:p w:rsidR="00773BBC" w:rsidRPr="00AA6B5F" w:rsidRDefault="00773BBC" w:rsidP="00AA0954">
            <w:pPr>
              <w:spacing w:before="100" w:beforeAutospacing="1" w:after="100" w:afterAutospacing="1" w:line="240" w:lineRule="auto"/>
              <w:jc w:val="center"/>
              <w:rPr>
                <w:rFonts w:ascii="GHEA Grapalat" w:eastAsia="Times New Roman" w:hAnsi="GHEA Grapalat" w:cs="Times New Roman"/>
                <w:b/>
                <w:bCs/>
                <w:sz w:val="24"/>
                <w:szCs w:val="24"/>
              </w:rPr>
            </w:pPr>
          </w:p>
        </w:tc>
        <w:tc>
          <w:tcPr>
            <w:tcW w:w="992" w:type="dxa"/>
            <w:vMerge/>
            <w:tcBorders>
              <w:left w:val="outset" w:sz="6" w:space="0" w:color="auto"/>
              <w:bottom w:val="outset" w:sz="6" w:space="0" w:color="auto"/>
              <w:right w:val="outset" w:sz="6" w:space="0" w:color="auto"/>
            </w:tcBorders>
            <w:vAlign w:val="center"/>
          </w:tcPr>
          <w:p w:rsidR="00773BBC" w:rsidRPr="00AA6B5F" w:rsidRDefault="00773BBC" w:rsidP="00AA0954">
            <w:pPr>
              <w:spacing w:before="100" w:beforeAutospacing="1" w:after="100" w:afterAutospacing="1" w:line="240" w:lineRule="auto"/>
              <w:rPr>
                <w:rFonts w:ascii="GHEA Grapalat" w:eastAsia="Times New Roman" w:hAnsi="GHEA Grapalat" w:cs="Times New Roman"/>
                <w:b/>
                <w:bCs/>
                <w:sz w:val="24"/>
                <w:szCs w:val="24"/>
              </w:rPr>
            </w:pPr>
          </w:p>
        </w:tc>
        <w:tc>
          <w:tcPr>
            <w:tcW w:w="1418" w:type="dxa"/>
            <w:vMerge/>
            <w:tcBorders>
              <w:left w:val="outset" w:sz="6" w:space="0" w:color="auto"/>
              <w:bottom w:val="outset" w:sz="6" w:space="0" w:color="auto"/>
              <w:right w:val="outset" w:sz="6" w:space="0" w:color="auto"/>
            </w:tcBorders>
            <w:vAlign w:val="center"/>
          </w:tcPr>
          <w:p w:rsidR="00773BBC" w:rsidRPr="00AA6B5F" w:rsidRDefault="00773BBC" w:rsidP="00AA0954">
            <w:pPr>
              <w:spacing w:after="0" w:line="240" w:lineRule="auto"/>
              <w:rPr>
                <w:rFonts w:ascii="GHEA Grapalat" w:eastAsia="Times New Roman" w:hAnsi="GHEA Grapalat" w:cs="Times New Roman"/>
                <w:b/>
                <w:bCs/>
                <w:sz w:val="24"/>
                <w:szCs w:val="24"/>
              </w:rPr>
            </w:pPr>
          </w:p>
        </w:tc>
        <w:tc>
          <w:tcPr>
            <w:tcW w:w="2268" w:type="dxa"/>
            <w:vMerge/>
            <w:tcBorders>
              <w:left w:val="outset" w:sz="6" w:space="0" w:color="auto"/>
              <w:bottom w:val="outset" w:sz="6" w:space="0" w:color="auto"/>
              <w:right w:val="outset" w:sz="6" w:space="0" w:color="auto"/>
            </w:tcBorders>
            <w:vAlign w:val="center"/>
          </w:tcPr>
          <w:p w:rsidR="00773BBC" w:rsidRPr="001F46AA" w:rsidRDefault="00773BBC" w:rsidP="00AA0954">
            <w:pPr>
              <w:spacing w:after="0" w:line="240" w:lineRule="auto"/>
              <w:jc w:val="center"/>
              <w:rPr>
                <w:rFonts w:ascii="GHEA Grapalat" w:eastAsia="Times New Roman" w:hAnsi="GHEA Grapalat" w:cs="Times New Roman"/>
                <w:b/>
                <w:sz w:val="24"/>
                <w:szCs w:val="24"/>
              </w:rPr>
            </w:pPr>
          </w:p>
        </w:tc>
      </w:tr>
      <w:tr w:rsidR="00773BBC" w:rsidRPr="00AA6B5F" w:rsidTr="00AA0954">
        <w:trPr>
          <w:trHeight w:val="2388"/>
          <w:tblCellSpacing w:w="0" w:type="dxa"/>
        </w:trPr>
        <w:tc>
          <w:tcPr>
            <w:tcW w:w="710" w:type="dxa"/>
            <w:tcBorders>
              <w:top w:val="outset" w:sz="6" w:space="0" w:color="auto"/>
              <w:left w:val="outset" w:sz="6" w:space="0" w:color="auto"/>
              <w:bottom w:val="outset" w:sz="6" w:space="0" w:color="auto"/>
              <w:right w:val="outset" w:sz="6" w:space="0" w:color="auto"/>
            </w:tcBorders>
            <w:vAlign w:val="center"/>
            <w:hideMark/>
          </w:tcPr>
          <w:p w:rsidR="00773BBC" w:rsidRPr="00AA6B5F" w:rsidRDefault="00773BBC" w:rsidP="00AA0954">
            <w:pPr>
              <w:spacing w:before="100" w:beforeAutospacing="1" w:after="100" w:afterAutospacing="1" w:line="240" w:lineRule="auto"/>
              <w:jc w:val="center"/>
              <w:rPr>
                <w:rFonts w:ascii="GHEA Grapalat" w:eastAsia="Times New Roman" w:hAnsi="GHEA Grapalat" w:cs="Times New Roman"/>
                <w:sz w:val="24"/>
                <w:szCs w:val="24"/>
              </w:rPr>
            </w:pPr>
            <w:r w:rsidRPr="00AA6B5F">
              <w:rPr>
                <w:rFonts w:ascii="GHEA Grapalat" w:eastAsia="Times New Roman" w:hAnsi="GHEA Grapalat" w:cs="Times New Roman"/>
                <w:sz w:val="24"/>
                <w:szCs w:val="24"/>
              </w:rPr>
              <w:t>1</w:t>
            </w:r>
          </w:p>
        </w:tc>
        <w:tc>
          <w:tcPr>
            <w:tcW w:w="5386" w:type="dxa"/>
            <w:tcBorders>
              <w:top w:val="outset" w:sz="6" w:space="0" w:color="auto"/>
              <w:left w:val="outset" w:sz="6" w:space="0" w:color="auto"/>
              <w:bottom w:val="outset" w:sz="6" w:space="0" w:color="auto"/>
              <w:right w:val="outset" w:sz="6" w:space="0" w:color="auto"/>
            </w:tcBorders>
            <w:vAlign w:val="center"/>
          </w:tcPr>
          <w:p w:rsidR="00773BBC" w:rsidRPr="00AA6B5F" w:rsidRDefault="00773BBC" w:rsidP="00AA0954">
            <w:pPr>
              <w:spacing w:before="100" w:beforeAutospacing="1" w:after="100" w:afterAutospacing="1" w:line="240" w:lineRule="auto"/>
              <w:jc w:val="both"/>
              <w:rPr>
                <w:rFonts w:ascii="GHEA Grapalat" w:eastAsia="Times New Roman" w:hAnsi="GHEA Grapalat" w:cs="Times New Roman"/>
                <w:color w:val="000000" w:themeColor="text1"/>
                <w:sz w:val="24"/>
                <w:szCs w:val="24"/>
              </w:rPr>
            </w:pPr>
            <w:r w:rsidRPr="00AA6B5F">
              <w:rPr>
                <w:rFonts w:ascii="GHEA Grapalat" w:eastAsia="Times New Roman" w:hAnsi="GHEA Grapalat" w:cs="Times New Roman"/>
                <w:color w:val="000000" w:themeColor="text1"/>
                <w:sz w:val="24"/>
                <w:szCs w:val="24"/>
                <w:lang w:val="hy-AM"/>
              </w:rPr>
              <w:t>Ա</w:t>
            </w:r>
            <w:r w:rsidRPr="00AA6B5F">
              <w:rPr>
                <w:rFonts w:ascii="GHEA Grapalat" w:eastAsia="Times New Roman" w:hAnsi="GHEA Grapalat" w:cs="Times New Roman"/>
                <w:color w:val="000000" w:themeColor="text1"/>
                <w:sz w:val="24"/>
                <w:szCs w:val="24"/>
              </w:rPr>
              <w:t>ռկա են գազի տնտեսության շահագործման,</w:t>
            </w:r>
            <w:r w:rsidRPr="00AA6B5F">
              <w:rPr>
                <w:rFonts w:ascii="GHEA Grapalat" w:hAnsi="GHEA Grapalat"/>
                <w:color w:val="000000" w:themeColor="text1"/>
                <w:sz w:val="24"/>
                <w:szCs w:val="24"/>
                <w:shd w:val="clear" w:color="auto" w:fill="FFFFFF"/>
              </w:rPr>
              <w:t xml:space="preserve"> </w:t>
            </w:r>
            <w:r w:rsidRPr="00AA6B5F">
              <w:rPr>
                <w:rFonts w:ascii="GHEA Grapalat" w:eastAsia="Times New Roman" w:hAnsi="GHEA Grapalat" w:cs="Times New Roman"/>
                <w:color w:val="000000" w:themeColor="text1"/>
                <w:sz w:val="24"/>
                <w:szCs w:val="24"/>
              </w:rPr>
              <w:t>գազի սարքավորումների տեխնիկական սպասարկման և վերանորոգման հատուկ հրահանգները` հաստատված կազմակերպության գլխավոր ինժեների կողմից</w:t>
            </w:r>
            <w:r w:rsidRPr="00AA6B5F">
              <w:rPr>
                <w:rFonts w:ascii="GHEA Grapalat" w:hAnsi="GHEA Grapalat"/>
                <w:color w:val="000000" w:themeColor="text1"/>
                <w:sz w:val="24"/>
                <w:szCs w:val="24"/>
                <w:shd w:val="clear" w:color="auto" w:fill="FFFFFF"/>
              </w:rPr>
              <w:t>, որոնց կցվում են գազատար</w:t>
            </w:r>
            <w:r w:rsidRPr="00AA6B5F">
              <w:rPr>
                <w:rFonts w:ascii="GHEA Grapalat" w:hAnsi="GHEA Grapalat"/>
                <w:color w:val="000000" w:themeColor="text1"/>
                <w:sz w:val="24"/>
                <w:szCs w:val="24"/>
                <w:shd w:val="clear" w:color="auto" w:fill="FFFFFF"/>
                <w:lang w:val="hy-AM"/>
              </w:rPr>
              <w:t>ն</w:t>
            </w:r>
            <w:r w:rsidRPr="00AA6B5F">
              <w:rPr>
                <w:rFonts w:ascii="GHEA Grapalat" w:hAnsi="GHEA Grapalat"/>
                <w:color w:val="000000" w:themeColor="text1"/>
                <w:sz w:val="24"/>
                <w:szCs w:val="24"/>
                <w:shd w:val="clear" w:color="auto" w:fill="FFFFFF"/>
              </w:rPr>
              <w:t>երի սխեմաներ, նախագծեր, որտեղ նշվում են փականների, չափիչ-ստուգիչ սարքերի, կարգավորիչ և ապահովիչ սարքավորումների, գազօգտագործող սարքերի, սարքավորումների և ագրեգատների տեղադրման վայրերը</w:t>
            </w:r>
          </w:p>
        </w:tc>
        <w:tc>
          <w:tcPr>
            <w:tcW w:w="851" w:type="dxa"/>
            <w:tcBorders>
              <w:top w:val="outset" w:sz="6" w:space="0" w:color="auto"/>
              <w:left w:val="outset" w:sz="6" w:space="0" w:color="auto"/>
              <w:bottom w:val="outset" w:sz="6" w:space="0" w:color="auto"/>
              <w:right w:val="outset" w:sz="6" w:space="0" w:color="auto"/>
            </w:tcBorders>
            <w:vAlign w:val="center"/>
          </w:tcPr>
          <w:p w:rsidR="00773BBC" w:rsidRPr="00AA6B5F" w:rsidRDefault="00773BBC" w:rsidP="00AA0954">
            <w:pPr>
              <w:spacing w:after="0" w:line="240" w:lineRule="auto"/>
              <w:rPr>
                <w:rFonts w:ascii="GHEA Grapalat" w:eastAsia="Times New Roman" w:hAnsi="GHEA Grapalat" w:cs="Times New Roman"/>
                <w:sz w:val="24"/>
                <w:szCs w:val="24"/>
              </w:rPr>
            </w:pPr>
            <w:r w:rsidRPr="00AA6B5F">
              <w:rPr>
                <w:rFonts w:ascii="Calibri" w:eastAsia="Times New Roman" w:hAnsi="Calibri" w:cs="Calibri"/>
                <w:sz w:val="24"/>
                <w:szCs w:val="24"/>
              </w:rPr>
              <w:t> </w:t>
            </w:r>
          </w:p>
        </w:tc>
        <w:tc>
          <w:tcPr>
            <w:tcW w:w="425" w:type="dxa"/>
            <w:tcBorders>
              <w:top w:val="outset" w:sz="6" w:space="0" w:color="auto"/>
              <w:left w:val="outset" w:sz="6" w:space="0" w:color="auto"/>
              <w:bottom w:val="outset" w:sz="6" w:space="0" w:color="auto"/>
              <w:right w:val="outset" w:sz="6" w:space="0" w:color="auto"/>
            </w:tcBorders>
            <w:vAlign w:val="center"/>
          </w:tcPr>
          <w:p w:rsidR="00773BBC" w:rsidRPr="00AA6B5F" w:rsidRDefault="00773BBC" w:rsidP="00AA0954">
            <w:pPr>
              <w:spacing w:after="0" w:line="240" w:lineRule="auto"/>
              <w:rPr>
                <w:rFonts w:ascii="GHEA Grapalat" w:eastAsia="Times New Roman" w:hAnsi="GHEA Grapalat" w:cs="Times New Roman"/>
                <w:sz w:val="24"/>
                <w:szCs w:val="24"/>
              </w:rPr>
            </w:pPr>
            <w:r w:rsidRPr="00AA6B5F">
              <w:rPr>
                <w:rFonts w:ascii="Calibri" w:eastAsia="Times New Roman" w:hAnsi="Calibri" w:cs="Calibri"/>
                <w:sz w:val="24"/>
                <w:szCs w:val="24"/>
              </w:rPr>
              <w:t> </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AA6B5F" w:rsidRDefault="00773BBC" w:rsidP="00AA0954">
            <w:pPr>
              <w:spacing w:after="0" w:line="240" w:lineRule="auto"/>
              <w:rPr>
                <w:rFonts w:ascii="GHEA Grapalat" w:eastAsia="Times New Roman" w:hAnsi="GHEA Grapalat" w:cs="Times New Roman"/>
                <w:sz w:val="24"/>
                <w:szCs w:val="24"/>
              </w:rPr>
            </w:pPr>
            <w:r w:rsidRPr="00AA6B5F">
              <w:rPr>
                <w:rFonts w:ascii="Calibri" w:eastAsia="Times New Roman" w:hAnsi="Calibri" w:cs="Calibri"/>
                <w:sz w:val="24"/>
                <w:szCs w:val="24"/>
              </w:rPr>
              <w:t> </w:t>
            </w:r>
          </w:p>
        </w:tc>
        <w:tc>
          <w:tcPr>
            <w:tcW w:w="2410" w:type="dxa"/>
            <w:tcBorders>
              <w:top w:val="outset" w:sz="6" w:space="0" w:color="auto"/>
              <w:left w:val="outset" w:sz="6" w:space="0" w:color="auto"/>
              <w:bottom w:val="outset" w:sz="6" w:space="0" w:color="auto"/>
              <w:right w:val="outset" w:sz="6" w:space="0" w:color="auto"/>
            </w:tcBorders>
            <w:vAlign w:val="center"/>
          </w:tcPr>
          <w:p w:rsidR="00773BBC" w:rsidRPr="00AA6B5F" w:rsidRDefault="00773BBC" w:rsidP="00AA0954">
            <w:pPr>
              <w:spacing w:before="100" w:beforeAutospacing="1" w:after="100" w:afterAutospacing="1" w:line="240" w:lineRule="auto"/>
              <w:jc w:val="center"/>
              <w:rPr>
                <w:rFonts w:ascii="GHEA Grapalat" w:eastAsia="Times New Roman" w:hAnsi="GHEA Grapalat" w:cs="Times New Roman"/>
                <w:sz w:val="24"/>
                <w:szCs w:val="24"/>
              </w:rPr>
            </w:pPr>
            <w:r w:rsidRPr="00AA6B5F">
              <w:rPr>
                <w:rFonts w:ascii="GHEA Grapalat" w:eastAsia="Times New Roman" w:hAnsi="GHEA Grapalat" w:cs="Times New Roman"/>
                <w:sz w:val="24"/>
                <w:szCs w:val="24"/>
              </w:rPr>
              <w:t xml:space="preserve">ՀՀ կառավարության </w:t>
            </w:r>
            <w:r w:rsidRPr="00AA6B5F">
              <w:rPr>
                <w:rFonts w:ascii="GHEA Grapalat" w:eastAsia="Times New Roman" w:hAnsi="GHEA Grapalat" w:cs="Times New Roman"/>
                <w:sz w:val="24"/>
                <w:szCs w:val="24"/>
                <w:lang w:val="hy-AM"/>
              </w:rPr>
              <w:t xml:space="preserve">    </w:t>
            </w:r>
            <w:r w:rsidRPr="00AA6B5F">
              <w:rPr>
                <w:rFonts w:ascii="GHEA Grapalat" w:eastAsia="Times New Roman" w:hAnsi="GHEA Grapalat" w:cs="Times New Roman"/>
                <w:sz w:val="24"/>
                <w:szCs w:val="24"/>
                <w:lang w:val="en-GB" w:eastAsia="en-GB"/>
              </w:rPr>
              <w:t>2023 թվականի ապրիլի 13-ի N 539-Ն</w:t>
            </w:r>
            <w:r w:rsidRPr="00AA6B5F">
              <w:rPr>
                <w:rFonts w:ascii="GHEA Grapalat" w:eastAsia="Times New Roman" w:hAnsi="GHEA Grapalat" w:cs="Times New Roman"/>
                <w:sz w:val="24"/>
                <w:szCs w:val="24"/>
              </w:rPr>
              <w:t xml:space="preserve"> որոշում, հավելվածի հավելված</w:t>
            </w:r>
            <w:r w:rsidRPr="00AA6B5F">
              <w:rPr>
                <w:rFonts w:ascii="GHEA Grapalat" w:eastAsia="Times New Roman" w:hAnsi="GHEA Grapalat" w:cs="Times New Roman"/>
                <w:sz w:val="24"/>
                <w:szCs w:val="24"/>
              </w:rPr>
              <w:br/>
              <w:t>N 26-ի 1-</w:t>
            </w:r>
            <w:r w:rsidRPr="00AA6B5F">
              <w:rPr>
                <w:rFonts w:ascii="GHEA Grapalat" w:eastAsia="Times New Roman" w:hAnsi="GHEA Grapalat" w:cs="Times New Roman"/>
                <w:sz w:val="24"/>
                <w:szCs w:val="24"/>
                <w:lang w:val="hy-AM"/>
              </w:rPr>
              <w:t>ին</w:t>
            </w:r>
            <w:r w:rsidRPr="00AA6B5F">
              <w:rPr>
                <w:rFonts w:ascii="GHEA Grapalat" w:eastAsia="Times New Roman" w:hAnsi="GHEA Grapalat" w:cs="Times New Roman"/>
                <w:sz w:val="24"/>
                <w:szCs w:val="24"/>
              </w:rPr>
              <w:t xml:space="preserve"> գլխի </w:t>
            </w:r>
            <w:r w:rsidRPr="00AA6B5F">
              <w:rPr>
                <w:rFonts w:ascii="GHEA Grapalat" w:eastAsia="Times New Roman" w:hAnsi="GHEA Grapalat" w:cs="Times New Roman"/>
                <w:sz w:val="24"/>
                <w:szCs w:val="24"/>
                <w:lang w:val="hy-AM"/>
              </w:rPr>
              <w:t>1-ին</w:t>
            </w:r>
            <w:r w:rsidRPr="00AA6B5F">
              <w:rPr>
                <w:rFonts w:ascii="GHEA Grapalat" w:eastAsia="Times New Roman" w:hAnsi="GHEA Grapalat" w:cs="Times New Roman"/>
                <w:sz w:val="24"/>
                <w:szCs w:val="24"/>
              </w:rPr>
              <w:t xml:space="preserve"> </w:t>
            </w:r>
            <w:r w:rsidRPr="00AA6B5F">
              <w:rPr>
                <w:rFonts w:ascii="GHEA Grapalat" w:eastAsia="Times New Roman" w:hAnsi="GHEA Grapalat" w:cs="Times New Roman"/>
                <w:sz w:val="24"/>
                <w:szCs w:val="24"/>
                <w:lang w:val="hy-AM"/>
              </w:rPr>
              <w:t xml:space="preserve">և 2-րդ </w:t>
            </w:r>
            <w:r w:rsidRPr="00AA6B5F">
              <w:rPr>
                <w:rFonts w:ascii="GHEA Grapalat" w:eastAsia="Times New Roman" w:hAnsi="GHEA Grapalat" w:cs="Times New Roman"/>
                <w:sz w:val="24"/>
                <w:szCs w:val="24"/>
              </w:rPr>
              <w:t>կետ</w:t>
            </w:r>
            <w:r w:rsidRPr="00AA6B5F">
              <w:rPr>
                <w:rFonts w:ascii="GHEA Grapalat" w:eastAsia="Times New Roman" w:hAnsi="GHEA Grapalat" w:cs="Times New Roman"/>
                <w:sz w:val="24"/>
                <w:szCs w:val="24"/>
                <w:lang w:val="hy-AM"/>
              </w:rPr>
              <w:t>եր</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AA6B5F" w:rsidRDefault="00773BBC" w:rsidP="00AA0954">
            <w:pPr>
              <w:spacing w:before="100" w:beforeAutospacing="1" w:after="100" w:afterAutospacing="1" w:line="240" w:lineRule="auto"/>
              <w:jc w:val="center"/>
              <w:rPr>
                <w:rFonts w:ascii="GHEA Grapalat" w:eastAsia="Times New Roman" w:hAnsi="GHEA Grapalat" w:cs="Times New Roman"/>
                <w:sz w:val="24"/>
                <w:szCs w:val="24"/>
              </w:rPr>
            </w:pPr>
            <w:r w:rsidRPr="00AA6B5F">
              <w:rPr>
                <w:rFonts w:ascii="GHEA Grapalat" w:eastAsia="Times New Roman" w:hAnsi="GHEA Grapalat" w:cs="Times New Roman"/>
                <w:sz w:val="24"/>
                <w:szCs w:val="24"/>
              </w:rPr>
              <w:t>4</w:t>
            </w:r>
          </w:p>
        </w:tc>
        <w:tc>
          <w:tcPr>
            <w:tcW w:w="1418" w:type="dxa"/>
            <w:tcBorders>
              <w:top w:val="outset" w:sz="6" w:space="0" w:color="auto"/>
              <w:left w:val="outset" w:sz="6" w:space="0" w:color="auto"/>
              <w:bottom w:val="outset" w:sz="6" w:space="0" w:color="auto"/>
              <w:right w:val="outset" w:sz="6" w:space="0" w:color="auto"/>
            </w:tcBorders>
            <w:vAlign w:val="center"/>
          </w:tcPr>
          <w:p w:rsidR="00773BBC" w:rsidRPr="00AA6B5F" w:rsidRDefault="00773BBC" w:rsidP="00AA0954">
            <w:pPr>
              <w:spacing w:after="0" w:line="240" w:lineRule="auto"/>
              <w:rPr>
                <w:rFonts w:ascii="GHEA Grapalat" w:eastAsia="Times New Roman" w:hAnsi="GHEA Grapalat" w:cs="Times New Roman"/>
                <w:sz w:val="24"/>
                <w:szCs w:val="24"/>
              </w:rPr>
            </w:pPr>
            <w:r w:rsidRPr="00AA6B5F">
              <w:rPr>
                <w:rFonts w:ascii="Calibri" w:eastAsia="Times New Roman" w:hAnsi="Calibri" w:cs="Calibri"/>
                <w:sz w:val="24"/>
                <w:szCs w:val="24"/>
              </w:rPr>
              <w:t> </w:t>
            </w:r>
          </w:p>
        </w:tc>
        <w:tc>
          <w:tcPr>
            <w:tcW w:w="2268" w:type="dxa"/>
            <w:tcBorders>
              <w:top w:val="outset" w:sz="6" w:space="0" w:color="auto"/>
              <w:left w:val="outset" w:sz="6" w:space="0" w:color="auto"/>
              <w:bottom w:val="outset" w:sz="6" w:space="0" w:color="auto"/>
              <w:right w:val="outset" w:sz="6" w:space="0" w:color="auto"/>
            </w:tcBorders>
            <w:vAlign w:val="center"/>
          </w:tcPr>
          <w:p w:rsidR="00773BBC" w:rsidRPr="001F46AA" w:rsidRDefault="00773BBC" w:rsidP="00AA0954">
            <w:pPr>
              <w:spacing w:after="0" w:line="240" w:lineRule="auto"/>
              <w:jc w:val="center"/>
              <w:rPr>
                <w:rFonts w:ascii="GHEA Grapalat" w:eastAsia="Times New Roman" w:hAnsi="GHEA Grapalat" w:cs="Times New Roman"/>
                <w:sz w:val="24"/>
                <w:szCs w:val="24"/>
              </w:rPr>
            </w:pPr>
            <w:r w:rsidRPr="00AA6B5F">
              <w:rPr>
                <w:rFonts w:ascii="GHEA Grapalat" w:eastAsia="Times New Roman" w:hAnsi="GHEA Grapalat" w:cs="Times New Roman"/>
                <w:sz w:val="24"/>
                <w:szCs w:val="24"/>
              </w:rPr>
              <w:t>Փաստաթղթային</w:t>
            </w:r>
          </w:p>
        </w:tc>
      </w:tr>
      <w:tr w:rsidR="00773BBC" w:rsidRPr="00F84F86" w:rsidTr="00AA0954">
        <w:trPr>
          <w:trHeight w:val="1470"/>
          <w:tblCellSpacing w:w="0" w:type="dxa"/>
        </w:trPr>
        <w:tc>
          <w:tcPr>
            <w:tcW w:w="7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2</w:t>
            </w:r>
          </w:p>
        </w:tc>
        <w:tc>
          <w:tcPr>
            <w:tcW w:w="5386"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both"/>
              <w:rPr>
                <w:rFonts w:ascii="GHEA Grapalat" w:eastAsia="Times New Roman" w:hAnsi="GHEA Grapalat" w:cs="Times New Roman"/>
                <w:color w:val="000000" w:themeColor="text1"/>
                <w:sz w:val="24"/>
                <w:szCs w:val="24"/>
                <w:lang w:val="hy-AM"/>
              </w:rPr>
            </w:pPr>
            <w:r w:rsidRPr="00F84F86">
              <w:rPr>
                <w:rFonts w:ascii="GHEA Grapalat" w:eastAsia="Times New Roman" w:hAnsi="GHEA Grapalat" w:cs="Times New Roman"/>
                <w:color w:val="000000" w:themeColor="text1"/>
                <w:sz w:val="24"/>
                <w:szCs w:val="24"/>
                <w:lang w:val="hy-AM"/>
              </w:rPr>
              <w:t>Գազի տնտեսության շահագործման,</w:t>
            </w:r>
            <w:r w:rsidRPr="00F84F86">
              <w:rPr>
                <w:rFonts w:ascii="GHEA Grapalat" w:hAnsi="GHEA Grapalat"/>
                <w:color w:val="000000" w:themeColor="text1"/>
                <w:sz w:val="24"/>
                <w:szCs w:val="24"/>
                <w:shd w:val="clear" w:color="auto" w:fill="FFFFFF"/>
                <w:lang w:val="hy-AM"/>
              </w:rPr>
              <w:t xml:space="preserve"> </w:t>
            </w:r>
            <w:r w:rsidRPr="00F84F86">
              <w:rPr>
                <w:rFonts w:ascii="GHEA Grapalat" w:eastAsia="Times New Roman" w:hAnsi="GHEA Grapalat" w:cs="Times New Roman"/>
                <w:color w:val="000000" w:themeColor="text1"/>
                <w:sz w:val="24"/>
                <w:szCs w:val="24"/>
                <w:lang w:val="hy-AM"/>
              </w:rPr>
              <w:t>գազի սարքավորումների տեխնիկական սպասարկման և վերանորոգման հատուկ</w:t>
            </w:r>
            <w:r w:rsidRPr="00F84F86">
              <w:rPr>
                <w:rFonts w:ascii="GHEA Grapalat" w:hAnsi="GHEA Grapalat"/>
                <w:color w:val="000000" w:themeColor="text1"/>
                <w:sz w:val="24"/>
                <w:szCs w:val="24"/>
                <w:lang w:val="hy-AM"/>
              </w:rPr>
              <w:t xml:space="preserve"> հրահանգները վերանայվում և ճշտվում են երկու տարին մեկ անգամ</w:t>
            </w:r>
          </w:p>
        </w:tc>
        <w:tc>
          <w:tcPr>
            <w:tcW w:w="851"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outset" w:sz="6" w:space="0" w:color="auto"/>
              <w:right w:val="outset" w:sz="6" w:space="0" w:color="auto"/>
            </w:tcBorders>
            <w:vAlign w:val="center"/>
          </w:tcPr>
          <w:p w:rsidR="00773BBC" w:rsidRPr="001F46A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1F46AA">
              <w:rPr>
                <w:rFonts w:ascii="GHEA Grapalat" w:eastAsia="Times New Roman" w:hAnsi="GHEA Grapalat" w:cs="Times New Roman"/>
                <w:sz w:val="24"/>
                <w:szCs w:val="24"/>
                <w:lang w:val="hy-AM"/>
              </w:rPr>
              <w:t xml:space="preserve">ՀՀ կառավարության </w:t>
            </w:r>
            <w:r>
              <w:rPr>
                <w:rFonts w:ascii="GHEA Grapalat" w:eastAsia="Times New Roman" w:hAnsi="GHEA Grapalat" w:cs="Times New Roman"/>
                <w:sz w:val="24"/>
                <w:szCs w:val="24"/>
                <w:lang w:val="hy-AM"/>
              </w:rPr>
              <w:t xml:space="preserve">         </w:t>
            </w:r>
            <w:r w:rsidRPr="001F46AA">
              <w:rPr>
                <w:rFonts w:ascii="GHEA Grapalat" w:eastAsia="Times New Roman" w:hAnsi="GHEA Grapalat" w:cs="Times New Roman"/>
                <w:sz w:val="24"/>
                <w:szCs w:val="24"/>
                <w:lang w:val="hy-AM" w:eastAsia="en-GB"/>
              </w:rPr>
              <w:t>2023 թվականի ապրիլի 13-ի N 539-Ն</w:t>
            </w:r>
            <w:r w:rsidRPr="001F46AA">
              <w:rPr>
                <w:rFonts w:ascii="GHEA Grapalat" w:eastAsia="Times New Roman" w:hAnsi="GHEA Grapalat" w:cs="Times New Roman"/>
                <w:sz w:val="24"/>
                <w:szCs w:val="24"/>
                <w:lang w:val="hy-AM"/>
              </w:rPr>
              <w:t xml:space="preserve"> որոշում, հավելվածի հավելված</w:t>
            </w:r>
            <w:r w:rsidRPr="00F84F86">
              <w:rPr>
                <w:rFonts w:ascii="GHEA Grapalat" w:eastAsia="Times New Roman" w:hAnsi="GHEA Grapalat" w:cs="Times New Roman"/>
                <w:sz w:val="24"/>
                <w:szCs w:val="24"/>
                <w:lang w:val="hy-AM"/>
              </w:rPr>
              <w:t xml:space="preserve"> </w:t>
            </w:r>
            <w:r w:rsidRPr="001F46AA">
              <w:rPr>
                <w:rFonts w:ascii="GHEA Grapalat" w:eastAsia="Times New Roman" w:hAnsi="GHEA Grapalat" w:cs="Times New Roman"/>
                <w:sz w:val="24"/>
                <w:szCs w:val="24"/>
                <w:lang w:val="hy-AM"/>
              </w:rPr>
              <w:t>N 26-ի 1-</w:t>
            </w:r>
            <w:r w:rsidRPr="001F46AA">
              <w:rPr>
                <w:rFonts w:ascii="GHEA Grapalat" w:eastAsia="Times New Roman" w:hAnsi="GHEA Grapalat" w:cs="Times New Roman"/>
                <w:sz w:val="24"/>
                <w:szCs w:val="24"/>
                <w:lang w:val="hy-AM"/>
              </w:rPr>
              <w:lastRenderedPageBreak/>
              <w:t xml:space="preserve">ին գլխի </w:t>
            </w:r>
            <w:r w:rsidRPr="00F84F86">
              <w:rPr>
                <w:rFonts w:ascii="GHEA Grapalat" w:eastAsia="Times New Roman" w:hAnsi="GHEA Grapalat" w:cs="Times New Roman"/>
                <w:sz w:val="24"/>
                <w:szCs w:val="24"/>
                <w:lang w:val="hy-AM"/>
              </w:rPr>
              <w:t>1-ին</w:t>
            </w:r>
            <w:r w:rsidRPr="001F46AA">
              <w:rPr>
                <w:rFonts w:ascii="GHEA Grapalat" w:eastAsia="Times New Roman" w:hAnsi="GHEA Grapalat" w:cs="Times New Roman"/>
                <w:sz w:val="24"/>
                <w:szCs w:val="24"/>
                <w:lang w:val="hy-AM"/>
              </w:rPr>
              <w:t xml:space="preserve"> </w:t>
            </w:r>
            <w:r w:rsidRPr="00F84F86">
              <w:rPr>
                <w:rFonts w:ascii="GHEA Grapalat" w:eastAsia="Times New Roman" w:hAnsi="GHEA Grapalat" w:cs="Times New Roman"/>
                <w:sz w:val="24"/>
                <w:szCs w:val="24"/>
                <w:lang w:val="hy-AM"/>
              </w:rPr>
              <w:t xml:space="preserve">և 2-րդ </w:t>
            </w:r>
            <w:r w:rsidRPr="001F46AA">
              <w:rPr>
                <w:rFonts w:ascii="GHEA Grapalat" w:eastAsia="Times New Roman" w:hAnsi="GHEA Grapalat" w:cs="Times New Roman"/>
                <w:sz w:val="24"/>
                <w:szCs w:val="24"/>
                <w:lang w:val="hy-AM"/>
              </w:rPr>
              <w:t>կետ</w:t>
            </w:r>
            <w:r w:rsidRPr="00F84F86">
              <w:rPr>
                <w:rFonts w:ascii="GHEA Grapalat" w:eastAsia="Times New Roman" w:hAnsi="GHEA Grapalat" w:cs="Times New Roman"/>
                <w:sz w:val="24"/>
                <w:szCs w:val="24"/>
                <w:lang w:val="hy-AM"/>
              </w:rPr>
              <w:t>եր</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rPr>
            </w:pPr>
            <w:r w:rsidRPr="00F84F86">
              <w:rPr>
                <w:rFonts w:ascii="GHEA Grapalat" w:eastAsia="Times New Roman" w:hAnsi="GHEA Grapalat" w:cs="Times New Roman"/>
                <w:sz w:val="24"/>
                <w:szCs w:val="24"/>
              </w:rPr>
              <w:lastRenderedPageBreak/>
              <w:t>4</w:t>
            </w:r>
          </w:p>
        </w:tc>
        <w:tc>
          <w:tcPr>
            <w:tcW w:w="141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jc w:val="center"/>
              <w:rPr>
                <w:rFonts w:ascii="GHEA Grapalat" w:eastAsia="Times New Roman" w:hAnsi="GHEA Grapalat" w:cs="Times New Roman"/>
                <w:sz w:val="24"/>
                <w:szCs w:val="24"/>
              </w:rPr>
            </w:pPr>
            <w:r w:rsidRPr="00F84F86">
              <w:rPr>
                <w:rFonts w:ascii="GHEA Grapalat" w:eastAsia="Times New Roman" w:hAnsi="GHEA Grapalat" w:cs="Times New Roman"/>
                <w:sz w:val="24"/>
                <w:szCs w:val="24"/>
              </w:rPr>
              <w:t>Փաստաթղթային</w:t>
            </w:r>
          </w:p>
        </w:tc>
      </w:tr>
      <w:tr w:rsidR="00773BBC" w:rsidRPr="00F84F86" w:rsidTr="00AA0954">
        <w:trPr>
          <w:tblCellSpacing w:w="0" w:type="dxa"/>
        </w:trPr>
        <w:tc>
          <w:tcPr>
            <w:tcW w:w="710" w:type="dxa"/>
            <w:tcBorders>
              <w:top w:val="outset" w:sz="6" w:space="0" w:color="auto"/>
              <w:left w:val="outset" w:sz="6" w:space="0" w:color="auto"/>
              <w:bottom w:val="outset" w:sz="6" w:space="0" w:color="auto"/>
              <w:right w:val="outset" w:sz="6" w:space="0" w:color="auto"/>
            </w:tcBorders>
            <w:vAlign w:val="center"/>
            <w:hideMark/>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3</w:t>
            </w:r>
          </w:p>
        </w:tc>
        <w:tc>
          <w:tcPr>
            <w:tcW w:w="5386"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both"/>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 xml:space="preserve">Էներգատեղակայանքները գործարկվում </w:t>
            </w:r>
            <w:r w:rsidRPr="00B83BD7">
              <w:rPr>
                <w:rFonts w:ascii="GHEA Grapalat" w:eastAsia="Times New Roman" w:hAnsi="GHEA Grapalat" w:cs="Times New Roman"/>
                <w:sz w:val="24"/>
                <w:szCs w:val="24"/>
                <w:lang w:val="hy-AM"/>
              </w:rPr>
              <w:t>են լիազոր մարմնից ստացված գործարկման եզրակացությամբ</w:t>
            </w:r>
          </w:p>
        </w:tc>
        <w:tc>
          <w:tcPr>
            <w:tcW w:w="851"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425"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2410" w:type="dxa"/>
            <w:tcBorders>
              <w:top w:val="outset" w:sz="6" w:space="0" w:color="auto"/>
              <w:left w:val="outset" w:sz="6" w:space="0" w:color="auto"/>
              <w:bottom w:val="outset" w:sz="6" w:space="0" w:color="auto"/>
              <w:right w:val="outset" w:sz="6" w:space="0" w:color="auto"/>
            </w:tcBorders>
            <w:vAlign w:val="center"/>
          </w:tcPr>
          <w:p w:rsidR="00773BBC" w:rsidRPr="001F46A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1F46AA">
              <w:rPr>
                <w:rFonts w:ascii="GHEA Grapalat" w:eastAsia="Times New Roman" w:hAnsi="GHEA Grapalat" w:cs="Times New Roman"/>
                <w:sz w:val="24"/>
                <w:szCs w:val="24"/>
                <w:lang w:val="hy-AM"/>
              </w:rPr>
              <w:t>«Էներգետիկայի բնագավառում և էներգասպառման ոլորտում պետական տեխնի</w:t>
            </w:r>
            <w:r>
              <w:rPr>
                <w:rFonts w:ascii="GHEA Grapalat" w:eastAsia="Times New Roman" w:hAnsi="GHEA Grapalat" w:cs="Times New Roman"/>
                <w:sz w:val="24"/>
                <w:szCs w:val="24"/>
                <w:lang w:val="hy-AM"/>
              </w:rPr>
              <w:t xml:space="preserve">կական վերահսկողության մասին» </w:t>
            </w:r>
            <w:r w:rsidRPr="001F46AA">
              <w:rPr>
                <w:rFonts w:ascii="GHEA Grapalat" w:eastAsia="Times New Roman" w:hAnsi="GHEA Grapalat" w:cs="Times New Roman"/>
                <w:sz w:val="24"/>
                <w:szCs w:val="24"/>
                <w:lang w:val="hy-AM"/>
              </w:rPr>
              <w:t xml:space="preserve">օրենք, 8-րդ հոդվածի 2-րդ </w:t>
            </w:r>
            <w:r w:rsidRPr="00B83BD7">
              <w:rPr>
                <w:rFonts w:ascii="GHEA Grapalat" w:eastAsia="Times New Roman" w:hAnsi="GHEA Grapalat" w:cs="Times New Roman"/>
                <w:sz w:val="24"/>
                <w:szCs w:val="24"/>
                <w:lang w:val="hy-AM"/>
              </w:rPr>
              <w:t>մասի</w:t>
            </w:r>
            <w:r w:rsidRPr="001F46AA">
              <w:rPr>
                <w:rFonts w:ascii="GHEA Grapalat" w:eastAsia="Times New Roman" w:hAnsi="GHEA Grapalat" w:cs="Times New Roman"/>
                <w:sz w:val="24"/>
                <w:szCs w:val="24"/>
                <w:lang w:val="hy-AM"/>
              </w:rPr>
              <w:t xml:space="preserve"> «դ» </w:t>
            </w:r>
            <w:r w:rsidRPr="00B83BD7">
              <w:rPr>
                <w:rFonts w:ascii="GHEA Grapalat" w:eastAsia="Times New Roman" w:hAnsi="GHEA Grapalat" w:cs="Times New Roman"/>
                <w:sz w:val="24"/>
                <w:szCs w:val="24"/>
                <w:lang w:val="hy-AM"/>
              </w:rPr>
              <w:t>կետ</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rPr>
            </w:pPr>
            <w:r w:rsidRPr="00F84F86">
              <w:rPr>
                <w:rFonts w:ascii="GHEA Grapalat" w:eastAsia="Times New Roman" w:hAnsi="GHEA Grapalat" w:cs="Times New Roman"/>
                <w:sz w:val="24"/>
                <w:szCs w:val="24"/>
              </w:rPr>
              <w:t>5</w:t>
            </w:r>
          </w:p>
        </w:tc>
        <w:tc>
          <w:tcPr>
            <w:tcW w:w="141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rPr>
            </w:pPr>
            <w:r w:rsidRPr="00F84F86">
              <w:rPr>
                <w:rFonts w:ascii="Calibri" w:eastAsia="Times New Roman" w:hAnsi="Calibri" w:cs="Calibri"/>
                <w:sz w:val="24"/>
                <w:szCs w:val="24"/>
              </w:rPr>
              <w:t> </w:t>
            </w:r>
          </w:p>
        </w:tc>
        <w:tc>
          <w:tcPr>
            <w:tcW w:w="2268" w:type="dxa"/>
            <w:tcBorders>
              <w:top w:val="outset" w:sz="6" w:space="0" w:color="auto"/>
              <w:left w:val="outset" w:sz="6" w:space="0" w:color="auto"/>
              <w:bottom w:val="outset" w:sz="6" w:space="0" w:color="auto"/>
              <w:right w:val="outset" w:sz="6" w:space="0" w:color="auto"/>
            </w:tcBorders>
            <w:vAlign w:val="center"/>
          </w:tcPr>
          <w:p w:rsidR="00773BBC" w:rsidRPr="001F46AA" w:rsidRDefault="00773BBC" w:rsidP="00AA0954">
            <w:pPr>
              <w:spacing w:after="0" w:line="240" w:lineRule="auto"/>
              <w:jc w:val="center"/>
              <w:rPr>
                <w:rFonts w:ascii="GHEA Grapalat" w:eastAsia="Times New Roman" w:hAnsi="GHEA Grapalat" w:cs="Times New Roman"/>
                <w:sz w:val="24"/>
                <w:szCs w:val="24"/>
              </w:rPr>
            </w:pPr>
            <w:r w:rsidRPr="00F84F86">
              <w:rPr>
                <w:rFonts w:ascii="GHEA Grapalat" w:eastAsia="Times New Roman" w:hAnsi="GHEA Grapalat" w:cs="Times New Roman"/>
                <w:sz w:val="24"/>
                <w:szCs w:val="24"/>
              </w:rPr>
              <w:t>Փաստաթղթային</w:t>
            </w:r>
          </w:p>
        </w:tc>
      </w:tr>
      <w:tr w:rsidR="00773BBC" w:rsidRPr="00F84F86" w:rsidTr="00AA0954">
        <w:trPr>
          <w:tblCellSpacing w:w="0" w:type="dxa"/>
        </w:trPr>
        <w:tc>
          <w:tcPr>
            <w:tcW w:w="710" w:type="dxa"/>
            <w:tcBorders>
              <w:top w:val="outset" w:sz="6" w:space="0" w:color="auto"/>
              <w:left w:val="outset" w:sz="6" w:space="0" w:color="auto"/>
              <w:bottom w:val="outset" w:sz="6" w:space="0" w:color="auto"/>
              <w:right w:val="outset" w:sz="6" w:space="0" w:color="auto"/>
            </w:tcBorders>
            <w:vAlign w:val="center"/>
            <w:hideMark/>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4</w:t>
            </w:r>
          </w:p>
        </w:tc>
        <w:tc>
          <w:tcPr>
            <w:tcW w:w="5386"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both"/>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 xml:space="preserve">Տնտեսավարող սուբյեկտը՝ դրա մասնաճյուղի կողմից շահագործվող էներգատեղակայանքներում </w:t>
            </w:r>
            <w:r w:rsidRPr="00B83BD7">
              <w:rPr>
                <w:rFonts w:ascii="GHEA Grapalat" w:eastAsia="Times New Roman" w:hAnsi="GHEA Grapalat" w:cs="Times New Roman"/>
                <w:sz w:val="24"/>
                <w:szCs w:val="24"/>
                <w:lang w:val="hy-AM"/>
              </w:rPr>
              <w:t xml:space="preserve">տեղի ունեցած պատահարների մասին հայտնել է լիազոր մարմնին </w:t>
            </w:r>
          </w:p>
        </w:tc>
        <w:tc>
          <w:tcPr>
            <w:tcW w:w="851"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425"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2410" w:type="dxa"/>
            <w:tcBorders>
              <w:top w:val="outset" w:sz="6" w:space="0" w:color="auto"/>
              <w:left w:val="outset" w:sz="6" w:space="0" w:color="auto"/>
              <w:bottom w:val="outset" w:sz="6" w:space="0" w:color="auto"/>
              <w:right w:val="outset" w:sz="6" w:space="0" w:color="auto"/>
            </w:tcBorders>
            <w:vAlign w:val="center"/>
          </w:tcPr>
          <w:p w:rsidR="00773BBC" w:rsidRPr="001F46A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1F46AA">
              <w:rPr>
                <w:rFonts w:ascii="GHEA Grapalat" w:eastAsia="Times New Roman" w:hAnsi="GHEA Grapalat" w:cs="Times New Roman"/>
                <w:sz w:val="24"/>
                <w:szCs w:val="24"/>
                <w:lang w:val="hy-AM"/>
              </w:rPr>
              <w:t>«Էներգետիկայի բնագավառում և էներգասպառման ոլորտում պետական տեխնի</w:t>
            </w:r>
            <w:r>
              <w:rPr>
                <w:rFonts w:ascii="GHEA Grapalat" w:eastAsia="Times New Roman" w:hAnsi="GHEA Grapalat" w:cs="Times New Roman"/>
                <w:sz w:val="24"/>
                <w:szCs w:val="24"/>
                <w:lang w:val="hy-AM"/>
              </w:rPr>
              <w:t xml:space="preserve">կական վերահսկողության մասին» </w:t>
            </w:r>
            <w:r w:rsidRPr="001F46AA">
              <w:rPr>
                <w:rFonts w:ascii="GHEA Grapalat" w:eastAsia="Times New Roman" w:hAnsi="GHEA Grapalat" w:cs="Times New Roman"/>
                <w:sz w:val="24"/>
                <w:szCs w:val="24"/>
                <w:lang w:val="hy-AM"/>
              </w:rPr>
              <w:t xml:space="preserve">օրենք, 8-րդ հոդվածի 3-րդ </w:t>
            </w:r>
            <w:r w:rsidRPr="00B83BD7">
              <w:rPr>
                <w:rFonts w:ascii="GHEA Grapalat" w:eastAsia="Times New Roman" w:hAnsi="GHEA Grapalat" w:cs="Times New Roman"/>
                <w:sz w:val="24"/>
                <w:szCs w:val="24"/>
                <w:lang w:val="hy-AM"/>
              </w:rPr>
              <w:t>մաս</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rPr>
            </w:pPr>
            <w:r w:rsidRPr="00F84F86">
              <w:rPr>
                <w:rFonts w:ascii="GHEA Grapalat" w:eastAsia="Times New Roman" w:hAnsi="GHEA Grapalat" w:cs="Times New Roman"/>
                <w:sz w:val="24"/>
                <w:szCs w:val="24"/>
              </w:rPr>
              <w:t>3</w:t>
            </w:r>
          </w:p>
        </w:tc>
        <w:tc>
          <w:tcPr>
            <w:tcW w:w="141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rPr>
            </w:pPr>
            <w:r w:rsidRPr="00F84F86">
              <w:rPr>
                <w:rFonts w:ascii="Calibri" w:eastAsia="Times New Roman" w:hAnsi="Calibri" w:cs="Calibri"/>
                <w:sz w:val="24"/>
                <w:szCs w:val="24"/>
              </w:rPr>
              <w:t> </w:t>
            </w:r>
          </w:p>
        </w:tc>
        <w:tc>
          <w:tcPr>
            <w:tcW w:w="226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jc w:val="center"/>
              <w:rPr>
                <w:rFonts w:ascii="GHEA Grapalat" w:eastAsia="Times New Roman" w:hAnsi="GHEA Grapalat" w:cs="Calibri"/>
                <w:sz w:val="24"/>
                <w:szCs w:val="24"/>
              </w:rPr>
            </w:pPr>
            <w:r w:rsidRPr="00F84F86">
              <w:rPr>
                <w:rFonts w:ascii="GHEA Grapalat" w:eastAsia="Times New Roman" w:hAnsi="GHEA Grapalat" w:cs="Times New Roman"/>
                <w:sz w:val="24"/>
                <w:szCs w:val="24"/>
              </w:rPr>
              <w:t>Փաստաթղթային</w:t>
            </w:r>
          </w:p>
        </w:tc>
      </w:tr>
      <w:tr w:rsidR="00773BBC" w:rsidRPr="00F84F86" w:rsidTr="00AA0954">
        <w:trPr>
          <w:tblCellSpacing w:w="0" w:type="dxa"/>
        </w:trPr>
        <w:tc>
          <w:tcPr>
            <w:tcW w:w="7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5</w:t>
            </w:r>
          </w:p>
        </w:tc>
        <w:tc>
          <w:tcPr>
            <w:tcW w:w="5386"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both"/>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 xml:space="preserve">Էներգամատակարարող կազմակերպությունը սպառողների էներգատեղակայանքներում  տեղի ունեցած մարդկանց կյանքին վնասի պատճառմամբ վթարների մասին սահմանված կարգով հայտնել է լիազոր մարմնին </w:t>
            </w:r>
          </w:p>
        </w:tc>
        <w:tc>
          <w:tcPr>
            <w:tcW w:w="851"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425"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2410" w:type="dxa"/>
            <w:tcBorders>
              <w:top w:val="outset" w:sz="6" w:space="0" w:color="auto"/>
              <w:left w:val="outset" w:sz="6" w:space="0" w:color="auto"/>
              <w:bottom w:val="outset" w:sz="6" w:space="0" w:color="auto"/>
              <w:right w:val="outset" w:sz="6" w:space="0" w:color="auto"/>
            </w:tcBorders>
            <w:vAlign w:val="center"/>
          </w:tcPr>
          <w:p w:rsidR="00773BBC" w:rsidRPr="00B83BD7"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1F46AA">
              <w:rPr>
                <w:rFonts w:ascii="GHEA Grapalat" w:eastAsia="Times New Roman" w:hAnsi="GHEA Grapalat" w:cs="Times New Roman"/>
                <w:sz w:val="24"/>
                <w:szCs w:val="24"/>
                <w:lang w:val="hy-AM"/>
              </w:rPr>
              <w:t xml:space="preserve">ՀՀ կառավարության </w:t>
            </w:r>
            <w:r w:rsidRPr="00133BBF">
              <w:rPr>
                <w:rFonts w:ascii="GHEA Grapalat" w:eastAsia="Times New Roman" w:hAnsi="GHEA Grapalat" w:cs="Times New Roman"/>
                <w:sz w:val="24"/>
                <w:szCs w:val="24"/>
                <w:lang w:val="hy-AM" w:eastAsia="en-GB"/>
              </w:rPr>
              <w:t>20</w:t>
            </w:r>
            <w:r>
              <w:rPr>
                <w:rFonts w:ascii="GHEA Grapalat" w:eastAsia="Times New Roman" w:hAnsi="GHEA Grapalat" w:cs="Times New Roman"/>
                <w:sz w:val="24"/>
                <w:szCs w:val="24"/>
                <w:lang w:val="hy-AM" w:eastAsia="en-GB"/>
              </w:rPr>
              <w:t>07</w:t>
            </w:r>
            <w:r w:rsidRPr="00133BBF">
              <w:rPr>
                <w:rFonts w:ascii="GHEA Grapalat" w:eastAsia="Times New Roman" w:hAnsi="GHEA Grapalat" w:cs="Times New Roman"/>
                <w:sz w:val="24"/>
                <w:szCs w:val="24"/>
                <w:lang w:val="hy-AM" w:eastAsia="en-GB"/>
              </w:rPr>
              <w:t xml:space="preserve"> թվականի ապրիլի 12</w:t>
            </w:r>
            <w:r>
              <w:rPr>
                <w:rFonts w:ascii="GHEA Grapalat" w:eastAsia="Times New Roman" w:hAnsi="GHEA Grapalat" w:cs="Times New Roman"/>
                <w:sz w:val="24"/>
                <w:szCs w:val="24"/>
                <w:lang w:val="hy-AM" w:eastAsia="en-GB"/>
              </w:rPr>
              <w:t>-ի</w:t>
            </w:r>
            <w:r w:rsidRPr="00B83BD7">
              <w:rPr>
                <w:rFonts w:ascii="GHEA Grapalat" w:eastAsia="Times New Roman" w:hAnsi="GHEA Grapalat" w:cs="Times New Roman"/>
                <w:sz w:val="24"/>
                <w:szCs w:val="24"/>
                <w:lang w:val="hy-AM"/>
              </w:rPr>
              <w:t xml:space="preserve"> </w:t>
            </w:r>
            <w:r w:rsidRPr="001F46AA">
              <w:rPr>
                <w:rFonts w:ascii="GHEA Grapalat" w:eastAsia="Times New Roman" w:hAnsi="GHEA Grapalat" w:cs="Times New Roman"/>
                <w:sz w:val="24"/>
                <w:szCs w:val="24"/>
                <w:lang w:val="hy-AM"/>
              </w:rPr>
              <w:t>N 580-Ն որոշ</w:t>
            </w:r>
            <w:r w:rsidRPr="00B83BD7">
              <w:rPr>
                <w:rFonts w:ascii="GHEA Grapalat" w:eastAsia="Times New Roman" w:hAnsi="GHEA Grapalat" w:cs="Times New Roman"/>
                <w:sz w:val="24"/>
                <w:szCs w:val="24"/>
                <w:lang w:val="hy-AM"/>
              </w:rPr>
              <w:t>ում, հավելված N 2-ի 1-ին գլխի 5-րդ կետի ա.1) ենթակետ</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rPr>
            </w:pPr>
            <w:r w:rsidRPr="00F84F86">
              <w:rPr>
                <w:rFonts w:ascii="GHEA Grapalat" w:eastAsia="Times New Roman" w:hAnsi="GHEA Grapalat" w:cs="Times New Roman"/>
                <w:sz w:val="24"/>
                <w:szCs w:val="24"/>
              </w:rPr>
              <w:t>5</w:t>
            </w:r>
          </w:p>
        </w:tc>
        <w:tc>
          <w:tcPr>
            <w:tcW w:w="141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rPr>
            </w:pPr>
            <w:r w:rsidRPr="00F84F86">
              <w:rPr>
                <w:rFonts w:ascii="Calibri" w:eastAsia="Times New Roman" w:hAnsi="Calibri" w:cs="Calibri"/>
                <w:sz w:val="24"/>
                <w:szCs w:val="24"/>
              </w:rPr>
              <w:t> </w:t>
            </w:r>
          </w:p>
        </w:tc>
        <w:tc>
          <w:tcPr>
            <w:tcW w:w="226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jc w:val="center"/>
              <w:rPr>
                <w:rFonts w:ascii="GHEA Grapalat" w:eastAsia="Times New Roman" w:hAnsi="GHEA Grapalat" w:cs="Calibri"/>
                <w:sz w:val="24"/>
                <w:szCs w:val="24"/>
              </w:rPr>
            </w:pPr>
            <w:r w:rsidRPr="00F84F86">
              <w:rPr>
                <w:rFonts w:ascii="GHEA Grapalat" w:eastAsia="Times New Roman" w:hAnsi="GHEA Grapalat" w:cs="Times New Roman"/>
                <w:sz w:val="24"/>
                <w:szCs w:val="24"/>
              </w:rPr>
              <w:t>Փաստաթղթային</w:t>
            </w:r>
          </w:p>
        </w:tc>
      </w:tr>
      <w:tr w:rsidR="00773BBC" w:rsidRPr="00F84F86" w:rsidTr="00AA0954">
        <w:trPr>
          <w:tblCellSpacing w:w="0" w:type="dxa"/>
        </w:trPr>
        <w:tc>
          <w:tcPr>
            <w:tcW w:w="7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lastRenderedPageBreak/>
              <w:t>6</w:t>
            </w:r>
          </w:p>
        </w:tc>
        <w:tc>
          <w:tcPr>
            <w:tcW w:w="5386" w:type="dxa"/>
            <w:tcBorders>
              <w:top w:val="outset" w:sz="6" w:space="0" w:color="auto"/>
              <w:left w:val="outset" w:sz="6" w:space="0" w:color="auto"/>
              <w:bottom w:val="outset" w:sz="6" w:space="0" w:color="auto"/>
              <w:right w:val="outset" w:sz="6" w:space="0" w:color="auto"/>
            </w:tcBorders>
            <w:vAlign w:val="center"/>
            <w:hideMark/>
          </w:tcPr>
          <w:p w:rsidR="00773BBC" w:rsidRPr="00F84F86" w:rsidRDefault="00773BBC" w:rsidP="00AA0954">
            <w:pPr>
              <w:spacing w:before="100" w:beforeAutospacing="1" w:after="100" w:afterAutospacing="1" w:line="240" w:lineRule="auto"/>
              <w:jc w:val="both"/>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Կազմակերպության էներգատեղակայանքներում տեղի ունեցած պատահարների քննությունները սահմանված կարգով իրականացվել են</w:t>
            </w:r>
          </w:p>
        </w:tc>
        <w:tc>
          <w:tcPr>
            <w:tcW w:w="851" w:type="dxa"/>
            <w:tcBorders>
              <w:top w:val="outset" w:sz="6" w:space="0" w:color="auto"/>
              <w:left w:val="outset" w:sz="6" w:space="0" w:color="auto"/>
              <w:bottom w:val="outset" w:sz="6" w:space="0" w:color="auto"/>
              <w:right w:val="outset" w:sz="6" w:space="0" w:color="auto"/>
            </w:tcBorders>
            <w:vAlign w:val="center"/>
            <w:hideMark/>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425" w:type="dxa"/>
            <w:tcBorders>
              <w:top w:val="outset" w:sz="6" w:space="0" w:color="auto"/>
              <w:left w:val="outset" w:sz="6" w:space="0" w:color="auto"/>
              <w:bottom w:val="outset" w:sz="6" w:space="0" w:color="auto"/>
              <w:right w:val="outset" w:sz="6" w:space="0" w:color="auto"/>
            </w:tcBorders>
            <w:vAlign w:val="center"/>
            <w:hideMark/>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2410" w:type="dxa"/>
            <w:tcBorders>
              <w:top w:val="outset" w:sz="6" w:space="0" w:color="auto"/>
              <w:left w:val="outset" w:sz="6" w:space="0" w:color="auto"/>
              <w:bottom w:val="outset" w:sz="6" w:space="0" w:color="auto"/>
              <w:right w:val="outset" w:sz="6" w:space="0" w:color="auto"/>
            </w:tcBorders>
            <w:vAlign w:val="center"/>
            <w:hideMark/>
          </w:tcPr>
          <w:p w:rsidR="00773BBC" w:rsidRPr="00B83BD7"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B83BD7">
              <w:rPr>
                <w:rFonts w:ascii="GHEA Grapalat" w:eastAsia="Times New Roman" w:hAnsi="GHEA Grapalat" w:cs="Times New Roman"/>
                <w:sz w:val="24"/>
                <w:szCs w:val="24"/>
                <w:lang w:val="hy-AM"/>
              </w:rPr>
              <w:t xml:space="preserve">ՀՀ կառավարության </w:t>
            </w:r>
            <w:r w:rsidRPr="00617C19">
              <w:rPr>
                <w:rFonts w:ascii="GHEA Grapalat" w:eastAsia="Times New Roman" w:hAnsi="GHEA Grapalat" w:cs="Times New Roman"/>
                <w:sz w:val="24"/>
                <w:szCs w:val="24"/>
                <w:lang w:val="hy-AM" w:eastAsia="en-GB"/>
              </w:rPr>
              <w:t>20</w:t>
            </w:r>
            <w:r>
              <w:rPr>
                <w:rFonts w:ascii="GHEA Grapalat" w:eastAsia="Times New Roman" w:hAnsi="GHEA Grapalat" w:cs="Times New Roman"/>
                <w:sz w:val="24"/>
                <w:szCs w:val="24"/>
                <w:lang w:val="hy-AM" w:eastAsia="en-GB"/>
              </w:rPr>
              <w:t>07</w:t>
            </w:r>
            <w:r w:rsidRPr="00617C19">
              <w:rPr>
                <w:rFonts w:ascii="GHEA Grapalat" w:eastAsia="Times New Roman" w:hAnsi="GHEA Grapalat" w:cs="Times New Roman"/>
                <w:sz w:val="24"/>
                <w:szCs w:val="24"/>
                <w:lang w:val="hy-AM" w:eastAsia="en-GB"/>
              </w:rPr>
              <w:t xml:space="preserve"> թվականի ապրիլի 12</w:t>
            </w:r>
            <w:r>
              <w:rPr>
                <w:rFonts w:ascii="GHEA Grapalat" w:eastAsia="Times New Roman" w:hAnsi="GHEA Grapalat" w:cs="Times New Roman"/>
                <w:sz w:val="24"/>
                <w:szCs w:val="24"/>
                <w:lang w:val="hy-AM" w:eastAsia="en-GB"/>
              </w:rPr>
              <w:t>-ի</w:t>
            </w:r>
            <w:r w:rsidRPr="00B83BD7">
              <w:rPr>
                <w:rFonts w:ascii="GHEA Grapalat" w:eastAsia="Times New Roman" w:hAnsi="GHEA Grapalat" w:cs="Times New Roman"/>
                <w:sz w:val="24"/>
                <w:szCs w:val="24"/>
                <w:lang w:val="hy-AM"/>
              </w:rPr>
              <w:t xml:space="preserve"> N 580-Ն որոշում, հավելված N 2-ի 2-րդ գլխի 1-ին կետի բ) ենթակետի երկրորդ պարբերություն</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4</w:t>
            </w:r>
          </w:p>
        </w:tc>
        <w:tc>
          <w:tcPr>
            <w:tcW w:w="1418" w:type="dxa"/>
            <w:tcBorders>
              <w:top w:val="outset" w:sz="6" w:space="0" w:color="auto"/>
              <w:left w:val="outset" w:sz="6" w:space="0" w:color="auto"/>
              <w:bottom w:val="outset" w:sz="6" w:space="0" w:color="auto"/>
              <w:right w:val="outset" w:sz="6" w:space="0" w:color="auto"/>
            </w:tcBorders>
            <w:vAlign w:val="center"/>
            <w:hideMark/>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226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jc w:val="center"/>
              <w:rPr>
                <w:rFonts w:ascii="GHEA Grapalat" w:eastAsia="Times New Roman" w:hAnsi="GHEA Grapalat" w:cs="Calibri"/>
                <w:sz w:val="24"/>
                <w:szCs w:val="24"/>
                <w:lang w:val="hy-AM"/>
              </w:rPr>
            </w:pPr>
            <w:r w:rsidRPr="00F84F86">
              <w:rPr>
                <w:rFonts w:ascii="GHEA Grapalat" w:eastAsia="Times New Roman" w:hAnsi="GHEA Grapalat" w:cs="Times New Roman"/>
                <w:sz w:val="24"/>
                <w:szCs w:val="24"/>
              </w:rPr>
              <w:t>Փաստաթղթային</w:t>
            </w:r>
          </w:p>
        </w:tc>
      </w:tr>
      <w:tr w:rsidR="00773BBC" w:rsidRPr="00B83BD7" w:rsidTr="00AA0954">
        <w:trPr>
          <w:tblCellSpacing w:w="0" w:type="dxa"/>
        </w:trPr>
        <w:tc>
          <w:tcPr>
            <w:tcW w:w="7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7</w:t>
            </w:r>
          </w:p>
        </w:tc>
        <w:tc>
          <w:tcPr>
            <w:tcW w:w="53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BBC" w:rsidRPr="00F84F86" w:rsidRDefault="00773BBC" w:rsidP="00AA0954">
            <w:pPr>
              <w:spacing w:before="100" w:beforeAutospacing="1" w:after="100" w:afterAutospacing="1" w:line="240" w:lineRule="auto"/>
              <w:jc w:val="both"/>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Կազմակերպության ղեկավարի հրամանով ղեկավար ինժեներատեխնիկական անձնակազմից նշանակված է գազի տնտեսության անվտանգ շահագործման համար պատասխանատու անձ (անձինք)</w:t>
            </w:r>
          </w:p>
        </w:tc>
        <w:tc>
          <w:tcPr>
            <w:tcW w:w="851" w:type="dxa"/>
            <w:tcBorders>
              <w:top w:val="outset" w:sz="6" w:space="0" w:color="auto"/>
              <w:left w:val="outset" w:sz="6" w:space="0" w:color="auto"/>
              <w:bottom w:val="outset" w:sz="6" w:space="0" w:color="auto"/>
              <w:right w:val="outset" w:sz="6" w:space="0" w:color="auto"/>
            </w:tcBorders>
            <w:vAlign w:val="center"/>
            <w:hideMark/>
          </w:tcPr>
          <w:p w:rsidR="00773BBC" w:rsidRPr="00F84F86" w:rsidRDefault="00773BBC" w:rsidP="00AA0954">
            <w:pPr>
              <w:spacing w:after="0" w:line="240" w:lineRule="auto"/>
              <w:rPr>
                <w:rFonts w:ascii="GHEA Grapalat" w:eastAsia="Times New Roman" w:hAnsi="GHEA Grapalat" w:cs="Times New Roman"/>
                <w:sz w:val="24"/>
                <w:szCs w:val="24"/>
                <w:lang w:val="hy-AM"/>
              </w:rPr>
            </w:pPr>
          </w:p>
        </w:tc>
        <w:tc>
          <w:tcPr>
            <w:tcW w:w="425" w:type="dxa"/>
            <w:tcBorders>
              <w:top w:val="outset" w:sz="6" w:space="0" w:color="auto"/>
              <w:left w:val="outset" w:sz="6" w:space="0" w:color="auto"/>
              <w:bottom w:val="outset" w:sz="6" w:space="0" w:color="auto"/>
              <w:right w:val="outset" w:sz="6" w:space="0" w:color="auto"/>
            </w:tcBorders>
            <w:vAlign w:val="center"/>
            <w:hideMark/>
          </w:tcPr>
          <w:p w:rsidR="00773BBC" w:rsidRPr="00F84F86" w:rsidRDefault="00773BBC" w:rsidP="00AA0954">
            <w:pPr>
              <w:spacing w:after="0" w:line="240" w:lineRule="auto"/>
              <w:rPr>
                <w:rFonts w:ascii="GHEA Grapalat" w:eastAsia="Times New Roman" w:hAnsi="GHEA Grapalat" w:cs="Times New Roman"/>
                <w:sz w:val="24"/>
                <w:szCs w:val="24"/>
                <w:lang w:val="hy-AM"/>
              </w:rPr>
            </w:pPr>
          </w:p>
        </w:tc>
        <w:tc>
          <w:tcPr>
            <w:tcW w:w="992" w:type="dxa"/>
            <w:tcBorders>
              <w:top w:val="outset" w:sz="6" w:space="0" w:color="auto"/>
              <w:left w:val="outset" w:sz="6" w:space="0" w:color="auto"/>
              <w:bottom w:val="outset" w:sz="6" w:space="0" w:color="auto"/>
              <w:right w:val="outset" w:sz="6" w:space="0" w:color="auto"/>
            </w:tcBorders>
            <w:vAlign w:val="center"/>
            <w:hideMark/>
          </w:tcPr>
          <w:p w:rsidR="00773BBC" w:rsidRPr="00F84F86" w:rsidRDefault="00773BBC" w:rsidP="00AA0954">
            <w:pPr>
              <w:spacing w:after="0" w:line="240" w:lineRule="auto"/>
              <w:rPr>
                <w:rFonts w:ascii="GHEA Grapalat" w:eastAsia="Times New Roman" w:hAnsi="GHEA Grapalat" w:cs="Times New Roman"/>
                <w:sz w:val="24"/>
                <w:szCs w:val="24"/>
                <w:lang w:val="hy-AM"/>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 xml:space="preserve">ՀՀ կառավարության </w:t>
            </w:r>
            <w:r>
              <w:rPr>
                <w:rFonts w:ascii="GHEA Grapalat" w:eastAsia="Times New Roman" w:hAnsi="GHEA Grapalat" w:cs="Times New Roman"/>
                <w:sz w:val="24"/>
                <w:szCs w:val="24"/>
                <w:lang w:val="hy-AM"/>
              </w:rPr>
              <w:t xml:space="preserve">       </w:t>
            </w:r>
            <w:r w:rsidRPr="00B83BD7">
              <w:rPr>
                <w:rFonts w:ascii="GHEA Grapalat" w:eastAsia="Times New Roman" w:hAnsi="GHEA Grapalat" w:cs="Times New Roman"/>
                <w:sz w:val="24"/>
                <w:szCs w:val="24"/>
                <w:lang w:val="hy-AM" w:eastAsia="en-GB"/>
              </w:rPr>
              <w:t xml:space="preserve">2023 թվականի </w:t>
            </w:r>
            <w:r>
              <w:rPr>
                <w:rFonts w:ascii="GHEA Grapalat" w:eastAsia="Times New Roman" w:hAnsi="GHEA Grapalat" w:cs="Times New Roman"/>
                <w:sz w:val="24"/>
                <w:szCs w:val="24"/>
                <w:lang w:val="hy-AM" w:eastAsia="en-GB"/>
              </w:rPr>
              <w:t>ապրիլի 13-ի</w:t>
            </w:r>
            <w:r w:rsidRPr="00B83BD7">
              <w:rPr>
                <w:rFonts w:ascii="GHEA Grapalat" w:eastAsia="Times New Roman" w:hAnsi="GHEA Grapalat" w:cs="Times New Roman"/>
                <w:sz w:val="24"/>
                <w:szCs w:val="24"/>
                <w:lang w:val="hy-AM" w:eastAsia="en-GB"/>
              </w:rPr>
              <w:t xml:space="preserve"> N 539-Ն</w:t>
            </w:r>
            <w:r w:rsidRPr="00B83BD7">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որոշում, հավելվածի</w:t>
            </w:r>
            <w:r>
              <w:rPr>
                <w:rFonts w:ascii="GHEA Grapalat" w:eastAsia="Times New Roman" w:hAnsi="GHEA Grapalat" w:cs="Times New Roman"/>
                <w:sz w:val="24"/>
                <w:szCs w:val="24"/>
                <w:lang w:val="hy-AM"/>
              </w:rPr>
              <w:br/>
            </w:r>
            <w:r w:rsidRPr="00E83689">
              <w:rPr>
                <w:rFonts w:ascii="GHEA Grapalat" w:eastAsia="Times New Roman" w:hAnsi="GHEA Grapalat" w:cs="Times New Roman"/>
                <w:sz w:val="24"/>
                <w:szCs w:val="24"/>
                <w:lang w:val="hy-AM"/>
              </w:rPr>
              <w:t>1-ին բաժնի  1-ին գլխի 13</w:t>
            </w:r>
            <w:r w:rsidRPr="00F84F86">
              <w:rPr>
                <w:rFonts w:ascii="GHEA Grapalat" w:eastAsia="Times New Roman" w:hAnsi="GHEA Grapalat" w:cs="Times New Roman"/>
                <w:sz w:val="24"/>
                <w:szCs w:val="24"/>
                <w:lang w:val="hy-AM"/>
              </w:rPr>
              <w:t>-րդ կետ</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5</w:t>
            </w:r>
          </w:p>
        </w:tc>
        <w:tc>
          <w:tcPr>
            <w:tcW w:w="1418" w:type="dxa"/>
            <w:tcBorders>
              <w:top w:val="outset" w:sz="6" w:space="0" w:color="auto"/>
              <w:left w:val="outset" w:sz="6" w:space="0" w:color="auto"/>
              <w:bottom w:val="outset" w:sz="6" w:space="0" w:color="auto"/>
              <w:right w:val="outset" w:sz="6" w:space="0" w:color="auto"/>
            </w:tcBorders>
            <w:vAlign w:val="center"/>
            <w:hideMark/>
          </w:tcPr>
          <w:p w:rsidR="00773BBC" w:rsidRPr="00B83BD7" w:rsidRDefault="00773BBC" w:rsidP="00AA0954">
            <w:pPr>
              <w:spacing w:after="0" w:line="240" w:lineRule="auto"/>
              <w:rPr>
                <w:rFonts w:ascii="GHEA Grapalat" w:eastAsia="Times New Roman" w:hAnsi="GHEA Grapalat" w:cs="Times New Roman"/>
                <w:sz w:val="24"/>
                <w:szCs w:val="24"/>
                <w:lang w:val="hy-AM"/>
              </w:rPr>
            </w:pPr>
          </w:p>
        </w:tc>
        <w:tc>
          <w:tcPr>
            <w:tcW w:w="2268" w:type="dxa"/>
            <w:tcBorders>
              <w:top w:val="outset" w:sz="6" w:space="0" w:color="auto"/>
              <w:left w:val="outset" w:sz="6" w:space="0" w:color="auto"/>
              <w:bottom w:val="outset" w:sz="6" w:space="0" w:color="auto"/>
              <w:right w:val="outset" w:sz="6" w:space="0" w:color="auto"/>
            </w:tcBorders>
            <w:vAlign w:val="center"/>
          </w:tcPr>
          <w:p w:rsidR="00773BBC" w:rsidRPr="00B83BD7" w:rsidRDefault="00773BBC" w:rsidP="00AA0954">
            <w:pPr>
              <w:spacing w:after="0" w:line="240" w:lineRule="auto"/>
              <w:jc w:val="center"/>
              <w:rPr>
                <w:rFonts w:ascii="GHEA Grapalat" w:eastAsia="Times New Roman" w:hAnsi="GHEA Grapalat" w:cs="Times New Roman"/>
                <w:sz w:val="24"/>
                <w:szCs w:val="24"/>
                <w:lang w:val="hy-AM"/>
              </w:rPr>
            </w:pPr>
            <w:r w:rsidRPr="00B83BD7">
              <w:rPr>
                <w:rFonts w:ascii="GHEA Grapalat" w:eastAsia="Times New Roman" w:hAnsi="GHEA Grapalat" w:cs="Times New Roman"/>
                <w:sz w:val="24"/>
                <w:szCs w:val="24"/>
                <w:lang w:val="hy-AM"/>
              </w:rPr>
              <w:t>Փաստաթղթային</w:t>
            </w:r>
          </w:p>
        </w:tc>
      </w:tr>
      <w:tr w:rsidR="00773BBC" w:rsidRPr="00F84F86" w:rsidTr="00AA0954">
        <w:trPr>
          <w:tblCellSpacing w:w="0" w:type="dxa"/>
        </w:trPr>
        <w:tc>
          <w:tcPr>
            <w:tcW w:w="7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8</w:t>
            </w:r>
          </w:p>
        </w:tc>
        <w:tc>
          <w:tcPr>
            <w:tcW w:w="5386" w:type="dxa"/>
            <w:tcBorders>
              <w:top w:val="outset" w:sz="6" w:space="0" w:color="auto"/>
              <w:left w:val="outset" w:sz="6" w:space="0" w:color="auto"/>
              <w:bottom w:val="outset" w:sz="6" w:space="0" w:color="auto"/>
              <w:right w:val="outset" w:sz="6" w:space="0" w:color="auto"/>
            </w:tcBorders>
            <w:vAlign w:val="center"/>
            <w:hideMark/>
          </w:tcPr>
          <w:p w:rsidR="00773BBC" w:rsidRPr="00747146" w:rsidRDefault="00773BBC" w:rsidP="00AA0954">
            <w:pPr>
              <w:spacing w:before="100" w:beforeAutospacing="1" w:after="100" w:afterAutospacing="1" w:line="240" w:lineRule="auto"/>
              <w:jc w:val="both"/>
              <w:rPr>
                <w:rFonts w:ascii="Sylfaen" w:eastAsia="Times New Roman" w:hAnsi="Sylfaen" w:cs="Times New Roman"/>
                <w:sz w:val="24"/>
                <w:szCs w:val="24"/>
                <w:lang w:val="hy-AM"/>
              </w:rPr>
            </w:pPr>
            <w:r w:rsidRPr="00F84F86">
              <w:rPr>
                <w:rFonts w:ascii="GHEA Grapalat" w:eastAsia="Times New Roman" w:hAnsi="GHEA Grapalat" w:cs="Times New Roman"/>
                <w:sz w:val="24"/>
                <w:szCs w:val="24"/>
                <w:lang w:val="hy-AM"/>
              </w:rPr>
              <w:t xml:space="preserve"> Գազամատակարարման համակարգերի շահագործմամբ զբաղված աշխատակիցները աշխատանքի անվտանգության գծով անցել են կազմակերպության ստանդարտով սահմանված</w:t>
            </w:r>
            <w:r w:rsidRPr="00F84F86">
              <w:rPr>
                <w:rFonts w:ascii="GHEA Grapalat" w:hAnsi="GHEA Grapalat"/>
                <w:color w:val="000000"/>
                <w:sz w:val="24"/>
                <w:szCs w:val="24"/>
                <w:shd w:val="clear" w:color="auto" w:fill="FFFFFF"/>
                <w:lang w:val="hy-AM"/>
              </w:rPr>
              <w:t xml:space="preserve"> </w:t>
            </w:r>
            <w:r w:rsidRPr="00F84F86">
              <w:rPr>
                <w:rFonts w:ascii="GHEA Grapalat" w:eastAsia="Times New Roman" w:hAnsi="GHEA Grapalat" w:cs="Times New Roman"/>
                <w:sz w:val="24"/>
                <w:szCs w:val="24"/>
                <w:lang w:val="hy-AM"/>
              </w:rPr>
              <w:t>ներածական, առաջնային-աշխատանքի տեղում, կրկնակի, արտածրագրային, ընթացիկ հրահանգավորումներ</w:t>
            </w:r>
          </w:p>
        </w:tc>
        <w:tc>
          <w:tcPr>
            <w:tcW w:w="851" w:type="dxa"/>
            <w:tcBorders>
              <w:top w:val="outset" w:sz="6" w:space="0" w:color="auto"/>
              <w:left w:val="outset" w:sz="6" w:space="0" w:color="auto"/>
              <w:bottom w:val="outset" w:sz="6" w:space="0" w:color="auto"/>
              <w:right w:val="outset" w:sz="6" w:space="0" w:color="auto"/>
            </w:tcBorders>
            <w:vAlign w:val="center"/>
            <w:hideMark/>
          </w:tcPr>
          <w:p w:rsidR="00773BBC" w:rsidRPr="00747146" w:rsidRDefault="00773BBC" w:rsidP="00AA0954">
            <w:pPr>
              <w:spacing w:after="0" w:line="240" w:lineRule="auto"/>
              <w:rPr>
                <w:rFonts w:ascii="GHEA Grapalat" w:eastAsia="Times New Roman" w:hAnsi="GHEA Grapalat" w:cs="Times New Roman"/>
                <w:sz w:val="24"/>
                <w:szCs w:val="24"/>
                <w:lang w:val="hy-AM"/>
              </w:rPr>
            </w:pPr>
          </w:p>
        </w:tc>
        <w:tc>
          <w:tcPr>
            <w:tcW w:w="425" w:type="dxa"/>
            <w:tcBorders>
              <w:top w:val="outset" w:sz="6" w:space="0" w:color="auto"/>
              <w:left w:val="outset" w:sz="6" w:space="0" w:color="auto"/>
              <w:bottom w:val="outset" w:sz="6" w:space="0" w:color="auto"/>
              <w:right w:val="outset" w:sz="6" w:space="0" w:color="auto"/>
            </w:tcBorders>
            <w:vAlign w:val="center"/>
            <w:hideMark/>
          </w:tcPr>
          <w:p w:rsidR="00773BBC" w:rsidRPr="00F84F86" w:rsidRDefault="00773BBC" w:rsidP="00AA0954">
            <w:pPr>
              <w:spacing w:after="0" w:line="240" w:lineRule="auto"/>
              <w:rPr>
                <w:rFonts w:ascii="GHEA Grapalat" w:eastAsia="Times New Roman" w:hAnsi="GHEA Grapalat" w:cs="Times New Roman"/>
                <w:sz w:val="24"/>
                <w:szCs w:val="24"/>
                <w:lang w:val="hy-AM"/>
              </w:rPr>
            </w:pPr>
          </w:p>
        </w:tc>
        <w:tc>
          <w:tcPr>
            <w:tcW w:w="992" w:type="dxa"/>
            <w:tcBorders>
              <w:top w:val="outset" w:sz="6" w:space="0" w:color="auto"/>
              <w:left w:val="outset" w:sz="6" w:space="0" w:color="auto"/>
              <w:bottom w:val="outset" w:sz="6" w:space="0" w:color="auto"/>
              <w:right w:val="outset" w:sz="6" w:space="0" w:color="auto"/>
            </w:tcBorders>
            <w:vAlign w:val="center"/>
            <w:hideMark/>
          </w:tcPr>
          <w:p w:rsidR="00773BBC" w:rsidRPr="00F84F86" w:rsidRDefault="00773BBC" w:rsidP="00AA0954">
            <w:pPr>
              <w:spacing w:after="0" w:line="240" w:lineRule="auto"/>
              <w:rPr>
                <w:rFonts w:ascii="GHEA Grapalat" w:eastAsia="Times New Roman" w:hAnsi="GHEA Grapalat" w:cs="Times New Roman"/>
                <w:sz w:val="24"/>
                <w:szCs w:val="24"/>
                <w:lang w:val="hy-AM"/>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773BBC" w:rsidRPr="000276C5"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1F46AA">
              <w:rPr>
                <w:rFonts w:ascii="GHEA Grapalat" w:eastAsia="Times New Roman" w:hAnsi="GHEA Grapalat" w:cs="Times New Roman"/>
                <w:sz w:val="24"/>
                <w:szCs w:val="24"/>
                <w:lang w:val="hy-AM"/>
              </w:rPr>
              <w:t>ՀՀ կառավարության</w:t>
            </w:r>
            <w:r>
              <w:rPr>
                <w:rFonts w:ascii="GHEA Grapalat" w:eastAsia="Times New Roman" w:hAnsi="GHEA Grapalat" w:cs="Times New Roman"/>
                <w:sz w:val="24"/>
                <w:szCs w:val="24"/>
                <w:lang w:val="hy-AM"/>
              </w:rPr>
              <w:t xml:space="preserve">      </w:t>
            </w:r>
            <w:r w:rsidRPr="00B83BD7">
              <w:rPr>
                <w:rFonts w:ascii="GHEA Grapalat" w:eastAsia="Times New Roman" w:hAnsi="GHEA Grapalat" w:cs="Times New Roman"/>
                <w:sz w:val="24"/>
                <w:szCs w:val="24"/>
                <w:lang w:val="hy-AM" w:eastAsia="en-GB"/>
              </w:rPr>
              <w:t xml:space="preserve">2023 թվականի </w:t>
            </w:r>
            <w:r>
              <w:rPr>
                <w:rFonts w:ascii="GHEA Grapalat" w:eastAsia="Times New Roman" w:hAnsi="GHEA Grapalat" w:cs="Times New Roman"/>
                <w:sz w:val="24"/>
                <w:szCs w:val="24"/>
                <w:lang w:val="hy-AM" w:eastAsia="en-GB"/>
              </w:rPr>
              <w:t>ապրիլի 13-ի</w:t>
            </w:r>
            <w:r w:rsidRPr="00B83BD7">
              <w:rPr>
                <w:rFonts w:ascii="GHEA Grapalat" w:eastAsia="Times New Roman" w:hAnsi="GHEA Grapalat" w:cs="Times New Roman"/>
                <w:sz w:val="24"/>
                <w:szCs w:val="24"/>
                <w:lang w:val="hy-AM" w:eastAsia="en-GB"/>
              </w:rPr>
              <w:t xml:space="preserve"> N 539-Ն</w:t>
            </w:r>
            <w:r>
              <w:rPr>
                <w:rFonts w:ascii="GHEA Grapalat" w:eastAsia="Times New Roman" w:hAnsi="GHEA Grapalat" w:cs="Times New Roman"/>
                <w:sz w:val="24"/>
                <w:szCs w:val="24"/>
                <w:lang w:val="hy-AM" w:eastAsia="en-GB"/>
              </w:rPr>
              <w:t xml:space="preserve"> </w:t>
            </w:r>
            <w:r>
              <w:rPr>
                <w:rFonts w:ascii="GHEA Grapalat" w:eastAsia="Times New Roman" w:hAnsi="GHEA Grapalat" w:cs="Times New Roman"/>
                <w:sz w:val="24"/>
                <w:szCs w:val="24"/>
                <w:lang w:val="hy-AM"/>
              </w:rPr>
              <w:t>որոշում</w:t>
            </w:r>
            <w:r w:rsidRPr="00F84F86">
              <w:rPr>
                <w:rFonts w:ascii="GHEA Grapalat" w:eastAsia="Times New Roman" w:hAnsi="GHEA Grapalat" w:cs="Times New Roman"/>
                <w:sz w:val="24"/>
                <w:szCs w:val="24"/>
                <w:lang w:val="hy-AM"/>
              </w:rPr>
              <w:t>, հավելվածի</w:t>
            </w:r>
            <w:r w:rsidRPr="000276C5">
              <w:rPr>
                <w:rFonts w:ascii="GHEA Grapalat" w:eastAsia="Times New Roman" w:hAnsi="GHEA Grapalat" w:cs="Times New Roman"/>
                <w:sz w:val="24"/>
                <w:szCs w:val="24"/>
                <w:lang w:val="hy-AM"/>
              </w:rPr>
              <w:t xml:space="preserve">  12-րդ բաժնի 29</w:t>
            </w:r>
            <w:r>
              <w:rPr>
                <w:rFonts w:ascii="GHEA Grapalat" w:eastAsia="Times New Roman" w:hAnsi="GHEA Grapalat" w:cs="Times New Roman"/>
                <w:sz w:val="24"/>
                <w:szCs w:val="24"/>
                <w:lang w:val="hy-AM"/>
              </w:rPr>
              <w:t>-րդ գլխի 804-րդ</w:t>
            </w:r>
            <w:r w:rsidRPr="000276C5">
              <w:rPr>
                <w:rFonts w:ascii="GHEA Grapalat" w:eastAsia="Times New Roman" w:hAnsi="GHEA Grapalat" w:cs="Times New Roman"/>
                <w:sz w:val="24"/>
                <w:szCs w:val="24"/>
                <w:lang w:val="hy-AM"/>
              </w:rPr>
              <w:t xml:space="preserve"> կետ</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rPr>
            </w:pPr>
            <w:r w:rsidRPr="00F84F86">
              <w:rPr>
                <w:rFonts w:ascii="GHEA Grapalat" w:eastAsia="Times New Roman" w:hAnsi="GHEA Grapalat" w:cs="Times New Roman"/>
                <w:sz w:val="24"/>
                <w:szCs w:val="24"/>
              </w:rPr>
              <w:t>4</w:t>
            </w:r>
          </w:p>
        </w:tc>
        <w:tc>
          <w:tcPr>
            <w:tcW w:w="1418" w:type="dxa"/>
            <w:tcBorders>
              <w:top w:val="outset" w:sz="6" w:space="0" w:color="auto"/>
              <w:left w:val="outset" w:sz="6" w:space="0" w:color="auto"/>
              <w:bottom w:val="outset" w:sz="6" w:space="0" w:color="auto"/>
              <w:right w:val="outset" w:sz="6" w:space="0" w:color="auto"/>
            </w:tcBorders>
            <w:vAlign w:val="center"/>
            <w:hideMark/>
          </w:tcPr>
          <w:p w:rsidR="00773BBC" w:rsidRPr="00F84F86" w:rsidRDefault="00773BBC" w:rsidP="00AA0954">
            <w:pPr>
              <w:spacing w:after="0" w:line="240" w:lineRule="auto"/>
              <w:rPr>
                <w:rFonts w:ascii="GHEA Grapalat" w:eastAsia="Times New Roman" w:hAnsi="GHEA Grapalat" w:cs="Times New Roman"/>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jc w:val="center"/>
              <w:rPr>
                <w:rFonts w:ascii="GHEA Grapalat" w:eastAsia="Times New Roman" w:hAnsi="GHEA Grapalat" w:cs="Times New Roman"/>
                <w:sz w:val="24"/>
                <w:szCs w:val="24"/>
              </w:rPr>
            </w:pPr>
            <w:r w:rsidRPr="00F84F86">
              <w:rPr>
                <w:rFonts w:ascii="GHEA Grapalat" w:eastAsia="Times New Roman" w:hAnsi="GHEA Grapalat" w:cs="Times New Roman"/>
                <w:sz w:val="24"/>
                <w:szCs w:val="24"/>
              </w:rPr>
              <w:t>Փաստաթղթային</w:t>
            </w:r>
          </w:p>
        </w:tc>
      </w:tr>
      <w:tr w:rsidR="00773BBC" w:rsidRPr="00F84F86" w:rsidTr="00AA0954">
        <w:trPr>
          <w:tblCellSpacing w:w="0" w:type="dxa"/>
        </w:trPr>
        <w:tc>
          <w:tcPr>
            <w:tcW w:w="7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9</w:t>
            </w:r>
          </w:p>
        </w:tc>
        <w:tc>
          <w:tcPr>
            <w:tcW w:w="5386" w:type="dxa"/>
            <w:tcBorders>
              <w:top w:val="outset" w:sz="6" w:space="0" w:color="auto"/>
              <w:left w:val="outset" w:sz="6" w:space="0" w:color="auto"/>
              <w:bottom w:val="outset" w:sz="6" w:space="0" w:color="auto"/>
              <w:right w:val="outset" w:sz="6" w:space="0" w:color="auto"/>
            </w:tcBorders>
            <w:vAlign w:val="center"/>
            <w:hideMark/>
          </w:tcPr>
          <w:p w:rsidR="00773BBC" w:rsidRPr="00F84F86" w:rsidRDefault="00773BBC" w:rsidP="00AA0954">
            <w:pPr>
              <w:spacing w:before="100" w:beforeAutospacing="1" w:after="100" w:afterAutospacing="1" w:line="240" w:lineRule="auto"/>
              <w:jc w:val="both"/>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Կենցաղային նպատակներով բնական գազ սպառողների էներգատեղակայանքներում տեղի ունեցած ոչ մահացու ելքով պատահարների քննությունները սահմանված կարգով իրականացվել են</w:t>
            </w:r>
          </w:p>
        </w:tc>
        <w:tc>
          <w:tcPr>
            <w:tcW w:w="851" w:type="dxa"/>
            <w:tcBorders>
              <w:top w:val="outset" w:sz="6" w:space="0" w:color="auto"/>
              <w:left w:val="outset" w:sz="6" w:space="0" w:color="auto"/>
              <w:bottom w:val="outset" w:sz="6" w:space="0" w:color="auto"/>
              <w:right w:val="outset" w:sz="6" w:space="0" w:color="auto"/>
            </w:tcBorders>
            <w:vAlign w:val="center"/>
            <w:hideMark/>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425" w:type="dxa"/>
            <w:tcBorders>
              <w:top w:val="outset" w:sz="6" w:space="0" w:color="auto"/>
              <w:left w:val="outset" w:sz="6" w:space="0" w:color="auto"/>
              <w:bottom w:val="outset" w:sz="6" w:space="0" w:color="auto"/>
              <w:right w:val="outset" w:sz="6" w:space="0" w:color="auto"/>
            </w:tcBorders>
            <w:vAlign w:val="center"/>
            <w:hideMark/>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2410" w:type="dxa"/>
            <w:tcBorders>
              <w:top w:val="outset" w:sz="6" w:space="0" w:color="auto"/>
              <w:left w:val="outset" w:sz="6" w:space="0" w:color="auto"/>
              <w:bottom w:val="outset" w:sz="6" w:space="0" w:color="auto"/>
              <w:right w:val="outset" w:sz="6" w:space="0" w:color="auto"/>
            </w:tcBorders>
            <w:vAlign w:val="center"/>
            <w:hideMark/>
          </w:tcPr>
          <w:p w:rsidR="00773BBC" w:rsidRPr="001F46A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1F46AA">
              <w:rPr>
                <w:rFonts w:ascii="GHEA Grapalat" w:eastAsia="Times New Roman" w:hAnsi="GHEA Grapalat" w:cs="Times New Roman"/>
                <w:sz w:val="24"/>
                <w:szCs w:val="24"/>
                <w:lang w:val="hy-AM"/>
              </w:rPr>
              <w:t xml:space="preserve">ՀՀ կառավարության 12.04. 2007 թ. N 580-Ն որոշում, հավելված N 2-ի 2-րդ գլխի 1-ին կետի բ) ենթակետի </w:t>
            </w:r>
            <w:r w:rsidRPr="00135F93">
              <w:rPr>
                <w:rFonts w:ascii="GHEA Grapalat" w:eastAsia="Times New Roman" w:hAnsi="GHEA Grapalat" w:cs="Times New Roman"/>
                <w:sz w:val="24"/>
                <w:szCs w:val="24"/>
                <w:lang w:val="hy-AM"/>
              </w:rPr>
              <w:t>երրորդ</w:t>
            </w:r>
            <w:r w:rsidRPr="001F46AA">
              <w:rPr>
                <w:rFonts w:ascii="GHEA Grapalat" w:eastAsia="Times New Roman" w:hAnsi="GHEA Grapalat" w:cs="Times New Roman"/>
                <w:sz w:val="24"/>
                <w:szCs w:val="24"/>
                <w:lang w:val="hy-AM"/>
              </w:rPr>
              <w:t xml:space="preserve"> պարբերություն</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rPr>
            </w:pPr>
            <w:r w:rsidRPr="00F84F86">
              <w:rPr>
                <w:rFonts w:ascii="GHEA Grapalat" w:eastAsia="Times New Roman" w:hAnsi="GHEA Grapalat" w:cs="Times New Roman"/>
                <w:sz w:val="24"/>
                <w:szCs w:val="24"/>
              </w:rPr>
              <w:t>4</w:t>
            </w:r>
          </w:p>
        </w:tc>
        <w:tc>
          <w:tcPr>
            <w:tcW w:w="1418" w:type="dxa"/>
            <w:tcBorders>
              <w:top w:val="outset" w:sz="6" w:space="0" w:color="auto"/>
              <w:left w:val="outset" w:sz="6" w:space="0" w:color="auto"/>
              <w:bottom w:val="outset" w:sz="6" w:space="0" w:color="auto"/>
              <w:right w:val="outset" w:sz="6" w:space="0" w:color="auto"/>
            </w:tcBorders>
            <w:vAlign w:val="center"/>
            <w:hideMark/>
          </w:tcPr>
          <w:p w:rsidR="00773BBC" w:rsidRPr="00F84F86" w:rsidRDefault="00773BBC" w:rsidP="00AA0954">
            <w:pPr>
              <w:spacing w:after="0" w:line="240" w:lineRule="auto"/>
              <w:rPr>
                <w:rFonts w:ascii="GHEA Grapalat" w:eastAsia="Times New Roman" w:hAnsi="GHEA Grapalat" w:cs="Times New Roman"/>
                <w:sz w:val="24"/>
                <w:szCs w:val="24"/>
              </w:rPr>
            </w:pPr>
            <w:r w:rsidRPr="00F84F86">
              <w:rPr>
                <w:rFonts w:ascii="Calibri" w:eastAsia="Times New Roman" w:hAnsi="Calibri" w:cs="Calibri"/>
                <w:sz w:val="24"/>
                <w:szCs w:val="24"/>
              </w:rPr>
              <w:t> </w:t>
            </w:r>
          </w:p>
        </w:tc>
        <w:tc>
          <w:tcPr>
            <w:tcW w:w="226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jc w:val="center"/>
              <w:rPr>
                <w:rFonts w:ascii="GHEA Grapalat" w:eastAsia="Times New Roman" w:hAnsi="GHEA Grapalat" w:cs="Calibri"/>
                <w:sz w:val="24"/>
                <w:szCs w:val="24"/>
              </w:rPr>
            </w:pPr>
            <w:r w:rsidRPr="00F84F86">
              <w:rPr>
                <w:rFonts w:ascii="GHEA Grapalat" w:eastAsia="Times New Roman" w:hAnsi="GHEA Grapalat" w:cs="Times New Roman"/>
                <w:sz w:val="24"/>
                <w:szCs w:val="24"/>
              </w:rPr>
              <w:t xml:space="preserve">Փաստաթղթային </w:t>
            </w:r>
          </w:p>
        </w:tc>
      </w:tr>
      <w:tr w:rsidR="00773BBC" w:rsidRPr="00F84F86" w:rsidTr="00AA0954">
        <w:trPr>
          <w:tblCellSpacing w:w="0" w:type="dxa"/>
        </w:trPr>
        <w:tc>
          <w:tcPr>
            <w:tcW w:w="7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lastRenderedPageBreak/>
              <w:t>10</w:t>
            </w:r>
          </w:p>
        </w:tc>
        <w:tc>
          <w:tcPr>
            <w:tcW w:w="5386" w:type="dxa"/>
            <w:tcBorders>
              <w:top w:val="outset" w:sz="6" w:space="0" w:color="auto"/>
              <w:left w:val="outset" w:sz="6" w:space="0" w:color="auto"/>
              <w:bottom w:val="outset" w:sz="6" w:space="0" w:color="auto"/>
              <w:right w:val="outset" w:sz="6" w:space="0" w:color="auto"/>
            </w:tcBorders>
            <w:vAlign w:val="center"/>
            <w:hideMark/>
          </w:tcPr>
          <w:p w:rsidR="00773BBC" w:rsidRPr="00F84F86" w:rsidRDefault="00773BBC" w:rsidP="00AA0954">
            <w:pPr>
              <w:spacing w:before="100" w:beforeAutospacing="1" w:after="100" w:afterAutospacing="1" w:line="240" w:lineRule="auto"/>
              <w:jc w:val="both"/>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 xml:space="preserve">Ինժեներատեխնիկական և աշխատակիցները նախկինից տարբերվող այլ աշխատանքի անցնելուց հանձնել են քննություն սահմանված պահանջների իմացության վերաբերյալ </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2410" w:type="dxa"/>
            <w:tcBorders>
              <w:top w:val="outset" w:sz="6" w:space="0" w:color="auto"/>
              <w:left w:val="outset" w:sz="6" w:space="0" w:color="auto"/>
              <w:bottom w:val="outset" w:sz="6" w:space="0" w:color="auto"/>
              <w:right w:val="outset" w:sz="6" w:space="0" w:color="auto"/>
            </w:tcBorders>
            <w:vAlign w:val="center"/>
            <w:hideMark/>
          </w:tcPr>
          <w:p w:rsidR="00773BBC" w:rsidRPr="007B4E0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1F46AA">
              <w:rPr>
                <w:rFonts w:ascii="GHEA Grapalat" w:eastAsia="Times New Roman" w:hAnsi="GHEA Grapalat" w:cs="Times New Roman"/>
                <w:sz w:val="24"/>
                <w:szCs w:val="24"/>
                <w:lang w:val="hy-AM"/>
              </w:rPr>
              <w:t xml:space="preserve">ՀՀ կառավարության </w:t>
            </w:r>
            <w:r w:rsidRPr="007B4E0A">
              <w:rPr>
                <w:rFonts w:ascii="GHEA Grapalat" w:eastAsia="Times New Roman" w:hAnsi="GHEA Grapalat" w:cs="Times New Roman"/>
                <w:sz w:val="24"/>
                <w:szCs w:val="24"/>
                <w:lang w:val="hy-AM"/>
              </w:rPr>
              <w:t xml:space="preserve">       </w:t>
            </w:r>
            <w:r w:rsidRPr="007B4E0A">
              <w:rPr>
                <w:rFonts w:ascii="GHEA Grapalat" w:eastAsia="Times New Roman" w:hAnsi="GHEA Grapalat" w:cs="Times New Roman"/>
                <w:sz w:val="24"/>
                <w:szCs w:val="24"/>
                <w:lang w:val="hy-AM" w:eastAsia="en-GB"/>
              </w:rPr>
              <w:t xml:space="preserve">2023 թվականի </w:t>
            </w:r>
            <w:r>
              <w:rPr>
                <w:rFonts w:ascii="GHEA Grapalat" w:eastAsia="Times New Roman" w:hAnsi="GHEA Grapalat" w:cs="Times New Roman"/>
                <w:sz w:val="24"/>
                <w:szCs w:val="24"/>
                <w:lang w:val="hy-AM" w:eastAsia="en-GB"/>
              </w:rPr>
              <w:t>ապրիլի 13-ի</w:t>
            </w:r>
            <w:r w:rsidRPr="007B4E0A">
              <w:rPr>
                <w:rFonts w:ascii="GHEA Grapalat" w:eastAsia="Times New Roman" w:hAnsi="GHEA Grapalat" w:cs="Times New Roman"/>
                <w:sz w:val="24"/>
                <w:szCs w:val="24"/>
                <w:lang w:val="hy-AM" w:eastAsia="en-GB"/>
              </w:rPr>
              <w:t xml:space="preserve"> N 539-Ն </w:t>
            </w:r>
            <w:r w:rsidRPr="007B4E0A">
              <w:rPr>
                <w:rFonts w:ascii="GHEA Grapalat" w:eastAsia="Times New Roman" w:hAnsi="GHEA Grapalat" w:cs="Times New Roman"/>
                <w:sz w:val="24"/>
                <w:szCs w:val="24"/>
                <w:lang w:val="hy-AM"/>
              </w:rPr>
              <w:t>որոշում, հավելվածի</w:t>
            </w:r>
            <w:r w:rsidRPr="007B4E0A">
              <w:rPr>
                <w:rFonts w:ascii="GHEA Grapalat" w:eastAsia="Times New Roman" w:hAnsi="GHEA Grapalat" w:cs="Times New Roman"/>
                <w:sz w:val="24"/>
                <w:szCs w:val="24"/>
                <w:lang w:val="hy-AM"/>
              </w:rPr>
              <w:br/>
            </w:r>
            <w:r w:rsidRPr="007B4E0A">
              <w:rPr>
                <w:rFonts w:ascii="GHEA Grapalat" w:eastAsia="Times New Roman" w:hAnsi="GHEA Grapalat" w:cs="Times New Roman"/>
                <w:color w:val="000000"/>
                <w:sz w:val="24"/>
                <w:szCs w:val="24"/>
                <w:lang w:val="hy-AM" w:eastAsia="en-GB"/>
              </w:rPr>
              <w:t>2-րդ</w:t>
            </w:r>
            <w:r w:rsidRPr="001F46AA">
              <w:rPr>
                <w:rFonts w:ascii="GHEA Grapalat" w:eastAsia="Times New Roman" w:hAnsi="GHEA Grapalat" w:cs="Times New Roman"/>
                <w:color w:val="000000"/>
                <w:sz w:val="24"/>
                <w:szCs w:val="24"/>
                <w:lang w:val="hy-AM" w:eastAsia="en-GB"/>
              </w:rPr>
              <w:t xml:space="preserve"> բաժնի 10-րդ կետ</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rPr>
            </w:pPr>
            <w:r w:rsidRPr="00F84F86">
              <w:rPr>
                <w:rFonts w:ascii="GHEA Grapalat" w:eastAsia="Times New Roman" w:hAnsi="GHEA Grapalat" w:cs="Times New Roman"/>
                <w:sz w:val="24"/>
                <w:szCs w:val="24"/>
                <w:lang w:val="hy-AM"/>
              </w:rPr>
              <w:t>5</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BBC" w:rsidRPr="00F84F86" w:rsidRDefault="00773BBC" w:rsidP="00AA0954">
            <w:pPr>
              <w:spacing w:after="0" w:line="240" w:lineRule="auto"/>
              <w:rPr>
                <w:rFonts w:ascii="GHEA Grapalat" w:eastAsia="Times New Roman" w:hAnsi="GHEA Grapalat" w:cs="Times New Roman"/>
                <w:sz w:val="24"/>
                <w:szCs w:val="24"/>
              </w:rPr>
            </w:pPr>
            <w:r w:rsidRPr="00F84F86">
              <w:rPr>
                <w:rFonts w:ascii="Calibri" w:eastAsia="Times New Roman" w:hAnsi="Calibri" w:cs="Calibri"/>
                <w:sz w:val="24"/>
                <w:szCs w:val="24"/>
              </w:rPr>
              <w:t> </w:t>
            </w:r>
          </w:p>
        </w:tc>
        <w:tc>
          <w:tcPr>
            <w:tcW w:w="226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jc w:val="center"/>
              <w:rPr>
                <w:rFonts w:ascii="GHEA Grapalat" w:eastAsia="Times New Roman" w:hAnsi="GHEA Grapalat" w:cs="Calibri"/>
                <w:sz w:val="24"/>
                <w:szCs w:val="24"/>
              </w:rPr>
            </w:pPr>
            <w:r w:rsidRPr="00F84F86">
              <w:rPr>
                <w:rFonts w:ascii="GHEA Grapalat" w:eastAsia="Times New Roman" w:hAnsi="GHEA Grapalat" w:cs="Times New Roman"/>
                <w:sz w:val="24"/>
                <w:szCs w:val="24"/>
              </w:rPr>
              <w:t>Փաստաթղթային</w:t>
            </w:r>
          </w:p>
        </w:tc>
      </w:tr>
      <w:tr w:rsidR="00773BBC" w:rsidRPr="00F84F86" w:rsidTr="00AA0954">
        <w:trPr>
          <w:tblCellSpacing w:w="0" w:type="dxa"/>
        </w:trPr>
        <w:tc>
          <w:tcPr>
            <w:tcW w:w="710" w:type="dxa"/>
            <w:tcBorders>
              <w:top w:val="outset" w:sz="6" w:space="0" w:color="auto"/>
              <w:left w:val="outset" w:sz="6" w:space="0" w:color="auto"/>
              <w:bottom w:val="outset" w:sz="6" w:space="0" w:color="auto"/>
              <w:right w:val="outset" w:sz="6" w:space="0" w:color="auto"/>
            </w:tcBorders>
            <w:vAlign w:val="center"/>
            <w:hideMark/>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rPr>
              <w:t>1</w:t>
            </w:r>
            <w:r w:rsidRPr="00F84F86">
              <w:rPr>
                <w:rFonts w:ascii="GHEA Grapalat" w:eastAsia="Times New Roman" w:hAnsi="GHEA Grapalat" w:cs="Times New Roman"/>
                <w:sz w:val="24"/>
                <w:szCs w:val="24"/>
                <w:lang w:val="hy-AM"/>
              </w:rPr>
              <w:t>1</w:t>
            </w:r>
          </w:p>
        </w:tc>
        <w:tc>
          <w:tcPr>
            <w:tcW w:w="5386" w:type="dxa"/>
            <w:tcBorders>
              <w:top w:val="outset" w:sz="6" w:space="0" w:color="auto"/>
              <w:left w:val="outset" w:sz="6" w:space="0" w:color="auto"/>
              <w:bottom w:val="outset" w:sz="6" w:space="0" w:color="auto"/>
              <w:right w:val="outset" w:sz="6" w:space="0" w:color="auto"/>
            </w:tcBorders>
            <w:vAlign w:val="center"/>
            <w:hideMark/>
          </w:tcPr>
          <w:p w:rsidR="00773BBC" w:rsidRPr="00F84F86" w:rsidRDefault="00773BBC" w:rsidP="00AA0954">
            <w:pPr>
              <w:spacing w:before="100" w:beforeAutospacing="1" w:after="100" w:afterAutospacing="1" w:line="240" w:lineRule="auto"/>
              <w:jc w:val="both"/>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Պողպատյա գազատարների եռակցման աշխատանքներն իրականացվել են միայն կազմակերպության ստանդարտի համաձայն համապատասխան որակավորում անցած և վկայական ստացած եռակցողները</w:t>
            </w:r>
          </w:p>
        </w:tc>
        <w:tc>
          <w:tcPr>
            <w:tcW w:w="851" w:type="dxa"/>
            <w:tcBorders>
              <w:top w:val="outset" w:sz="6" w:space="0" w:color="auto"/>
              <w:left w:val="outset" w:sz="6" w:space="0" w:color="auto"/>
              <w:bottom w:val="outset" w:sz="6" w:space="0" w:color="auto"/>
              <w:right w:val="outset" w:sz="6" w:space="0" w:color="auto"/>
            </w:tcBorders>
            <w:vAlign w:val="center"/>
            <w:hideMark/>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425" w:type="dxa"/>
            <w:tcBorders>
              <w:top w:val="outset" w:sz="6" w:space="0" w:color="auto"/>
              <w:left w:val="outset" w:sz="6" w:space="0" w:color="auto"/>
              <w:bottom w:val="outset" w:sz="6" w:space="0" w:color="auto"/>
              <w:right w:val="outset" w:sz="6" w:space="0" w:color="auto"/>
            </w:tcBorders>
            <w:vAlign w:val="center"/>
            <w:hideMark/>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2410" w:type="dxa"/>
            <w:tcBorders>
              <w:top w:val="outset" w:sz="6" w:space="0" w:color="auto"/>
              <w:left w:val="outset" w:sz="6" w:space="0" w:color="auto"/>
              <w:bottom w:val="outset" w:sz="6" w:space="0" w:color="auto"/>
              <w:right w:val="outset" w:sz="6" w:space="0" w:color="auto"/>
            </w:tcBorders>
            <w:vAlign w:val="center"/>
            <w:hideMark/>
          </w:tcPr>
          <w:p w:rsidR="00773BBC" w:rsidRPr="001F46A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1F46AA">
              <w:rPr>
                <w:rFonts w:ascii="GHEA Grapalat" w:eastAsia="Times New Roman" w:hAnsi="GHEA Grapalat" w:cs="Times New Roman"/>
                <w:sz w:val="24"/>
                <w:szCs w:val="24"/>
                <w:lang w:val="hy-AM"/>
              </w:rPr>
              <w:t>ՀՀ կառավարության</w:t>
            </w:r>
            <w:r w:rsidRPr="007B4E0A">
              <w:rPr>
                <w:rFonts w:ascii="GHEA Grapalat" w:eastAsia="Times New Roman" w:hAnsi="GHEA Grapalat" w:cs="Times New Roman"/>
                <w:sz w:val="24"/>
                <w:szCs w:val="24"/>
                <w:lang w:val="hy-AM"/>
              </w:rPr>
              <w:t xml:space="preserve">       </w:t>
            </w:r>
            <w:r w:rsidRPr="001F46AA">
              <w:rPr>
                <w:rFonts w:ascii="GHEA Grapalat" w:eastAsia="Times New Roman" w:hAnsi="GHEA Grapalat" w:cs="Times New Roman"/>
                <w:sz w:val="24"/>
                <w:szCs w:val="24"/>
                <w:lang w:val="hy-AM"/>
              </w:rPr>
              <w:t xml:space="preserve"> </w:t>
            </w:r>
            <w:r w:rsidRPr="007B4E0A">
              <w:rPr>
                <w:rFonts w:ascii="GHEA Grapalat" w:eastAsia="Times New Roman" w:hAnsi="GHEA Grapalat" w:cs="Times New Roman"/>
                <w:sz w:val="24"/>
                <w:szCs w:val="24"/>
                <w:lang w:val="hy-AM" w:eastAsia="en-GB"/>
              </w:rPr>
              <w:t xml:space="preserve">2023 թվականի </w:t>
            </w:r>
            <w:r>
              <w:rPr>
                <w:rFonts w:ascii="GHEA Grapalat" w:eastAsia="Times New Roman" w:hAnsi="GHEA Grapalat" w:cs="Times New Roman"/>
                <w:sz w:val="24"/>
                <w:szCs w:val="24"/>
                <w:lang w:val="hy-AM" w:eastAsia="en-GB"/>
              </w:rPr>
              <w:t>ապրիլի 13-ի</w:t>
            </w:r>
            <w:r w:rsidRPr="007B4E0A">
              <w:rPr>
                <w:rFonts w:ascii="GHEA Grapalat" w:eastAsia="Times New Roman" w:hAnsi="GHEA Grapalat" w:cs="Times New Roman"/>
                <w:sz w:val="24"/>
                <w:szCs w:val="24"/>
                <w:lang w:val="hy-AM" w:eastAsia="en-GB"/>
              </w:rPr>
              <w:t xml:space="preserve"> N 539-Ն</w:t>
            </w:r>
            <w:r w:rsidRPr="001F46AA">
              <w:rPr>
                <w:rFonts w:ascii="GHEA Grapalat" w:eastAsia="Times New Roman" w:hAnsi="GHEA Grapalat" w:cs="Times New Roman"/>
                <w:sz w:val="24"/>
                <w:szCs w:val="24"/>
                <w:lang w:val="hy-AM"/>
              </w:rPr>
              <w:t xml:space="preserve"> որոշում, հավելվածի</w:t>
            </w:r>
            <w:r w:rsidRPr="007B4E0A">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7</w:t>
            </w:r>
            <w:r w:rsidRPr="001F46AA">
              <w:rPr>
                <w:rFonts w:ascii="GHEA Grapalat" w:eastAsia="Times New Roman" w:hAnsi="GHEA Grapalat" w:cs="Times New Roman"/>
                <w:color w:val="000000"/>
                <w:sz w:val="24"/>
                <w:szCs w:val="24"/>
                <w:lang w:val="hy-AM" w:eastAsia="en-GB"/>
              </w:rPr>
              <w:t>-րդ բաժնի 12-րդ գլխի 332-րդ կետ</w:t>
            </w:r>
            <w:r w:rsidRPr="001F46AA">
              <w:rPr>
                <w:rFonts w:ascii="GHEA Grapalat" w:eastAsia="Times New Roman" w:hAnsi="GHEA Grapalat" w:cs="Times New Roman"/>
                <w:sz w:val="24"/>
                <w:szCs w:val="24"/>
                <w:lang w:val="hy-AM"/>
              </w:rPr>
              <w:t xml:space="preserve"> </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rPr>
            </w:pPr>
            <w:r w:rsidRPr="00F84F86">
              <w:rPr>
                <w:rFonts w:ascii="GHEA Grapalat" w:eastAsia="Times New Roman" w:hAnsi="GHEA Grapalat" w:cs="Times New Roman"/>
                <w:sz w:val="24"/>
                <w:szCs w:val="24"/>
              </w:rPr>
              <w:t>5</w:t>
            </w:r>
          </w:p>
        </w:tc>
        <w:tc>
          <w:tcPr>
            <w:tcW w:w="1418" w:type="dxa"/>
            <w:tcBorders>
              <w:top w:val="outset" w:sz="6" w:space="0" w:color="auto"/>
              <w:left w:val="outset" w:sz="6" w:space="0" w:color="auto"/>
              <w:bottom w:val="outset" w:sz="6" w:space="0" w:color="auto"/>
              <w:right w:val="outset" w:sz="6" w:space="0" w:color="auto"/>
            </w:tcBorders>
            <w:vAlign w:val="center"/>
            <w:hideMark/>
          </w:tcPr>
          <w:p w:rsidR="00773BBC" w:rsidRPr="00F84F86" w:rsidRDefault="00773BBC" w:rsidP="00AA0954">
            <w:pPr>
              <w:spacing w:after="0" w:line="240" w:lineRule="auto"/>
              <w:rPr>
                <w:rFonts w:ascii="GHEA Grapalat" w:eastAsia="Times New Roman" w:hAnsi="GHEA Grapalat" w:cs="Times New Roman"/>
                <w:sz w:val="24"/>
                <w:szCs w:val="24"/>
              </w:rPr>
            </w:pPr>
            <w:r w:rsidRPr="00F84F86">
              <w:rPr>
                <w:rFonts w:ascii="Calibri" w:eastAsia="Times New Roman" w:hAnsi="Calibri" w:cs="Calibri"/>
                <w:sz w:val="24"/>
                <w:szCs w:val="24"/>
              </w:rPr>
              <w:t> </w:t>
            </w:r>
          </w:p>
        </w:tc>
        <w:tc>
          <w:tcPr>
            <w:tcW w:w="226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jc w:val="center"/>
              <w:rPr>
                <w:rFonts w:ascii="GHEA Grapalat" w:eastAsia="Times New Roman" w:hAnsi="GHEA Grapalat" w:cs="Calibri"/>
                <w:sz w:val="24"/>
                <w:szCs w:val="24"/>
              </w:rPr>
            </w:pPr>
            <w:r w:rsidRPr="00F84F86">
              <w:rPr>
                <w:rFonts w:ascii="GHEA Grapalat" w:eastAsia="Times New Roman" w:hAnsi="GHEA Grapalat" w:cs="Times New Roman"/>
                <w:sz w:val="24"/>
                <w:szCs w:val="24"/>
              </w:rPr>
              <w:t>Փաստաթղթային</w:t>
            </w:r>
          </w:p>
        </w:tc>
      </w:tr>
      <w:tr w:rsidR="00773BBC" w:rsidRPr="007B4E0A" w:rsidTr="00AA0954">
        <w:trPr>
          <w:tblCellSpacing w:w="0" w:type="dxa"/>
        </w:trPr>
        <w:tc>
          <w:tcPr>
            <w:tcW w:w="7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rPr>
              <w:t>1</w:t>
            </w:r>
            <w:r w:rsidRPr="00F84F86">
              <w:rPr>
                <w:rFonts w:ascii="GHEA Grapalat" w:eastAsia="Times New Roman" w:hAnsi="GHEA Grapalat" w:cs="Times New Roman"/>
                <w:sz w:val="24"/>
                <w:szCs w:val="24"/>
                <w:lang w:val="hy-AM"/>
              </w:rPr>
              <w:t>2</w:t>
            </w:r>
          </w:p>
        </w:tc>
        <w:tc>
          <w:tcPr>
            <w:tcW w:w="5386"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both"/>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r w:rsidRPr="00F84F86">
              <w:rPr>
                <w:rFonts w:ascii="GHEA Grapalat" w:eastAsia="Times New Roman" w:hAnsi="GHEA Grapalat" w:cs="Times New Roman"/>
                <w:sz w:val="24"/>
                <w:szCs w:val="24"/>
                <w:lang w:val="hy-AM"/>
              </w:rPr>
              <w:t xml:space="preserve">Գազի մատուցման աշխատանքների ավարտը նշվել է գազավտանգավոր աշխատանքների կարգագրում և կցվել է օբյեկտի կատարողականին, տեխնիկական փաստաթղթերին </w:t>
            </w:r>
            <w:r>
              <w:rPr>
                <w:rFonts w:ascii="GHEA Grapalat" w:eastAsia="Times New Roman" w:hAnsi="GHEA Grapalat" w:cs="Times New Roman"/>
                <w:sz w:val="24"/>
                <w:szCs w:val="24"/>
                <w:lang w:val="hy-AM"/>
              </w:rPr>
              <w:t>և պահվում է</w:t>
            </w:r>
          </w:p>
        </w:tc>
        <w:tc>
          <w:tcPr>
            <w:tcW w:w="851"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425"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2410" w:type="dxa"/>
            <w:tcBorders>
              <w:top w:val="outset" w:sz="6" w:space="0" w:color="auto"/>
              <w:left w:val="outset" w:sz="6" w:space="0" w:color="auto"/>
              <w:bottom w:val="outset" w:sz="6" w:space="0" w:color="auto"/>
              <w:right w:val="outset" w:sz="6" w:space="0" w:color="auto"/>
            </w:tcBorders>
            <w:vAlign w:val="center"/>
          </w:tcPr>
          <w:p w:rsidR="00773BBC" w:rsidRPr="007B4E0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 xml:space="preserve">ՀՀ կառավարության </w:t>
            </w:r>
            <w:r w:rsidRPr="007B4E0A">
              <w:rPr>
                <w:rFonts w:ascii="GHEA Grapalat" w:eastAsia="Times New Roman" w:hAnsi="GHEA Grapalat" w:cs="Times New Roman"/>
                <w:sz w:val="24"/>
                <w:szCs w:val="24"/>
                <w:lang w:val="hy-AM" w:eastAsia="en-GB"/>
              </w:rPr>
              <w:t xml:space="preserve">2023 թվականի </w:t>
            </w:r>
            <w:r>
              <w:rPr>
                <w:rFonts w:ascii="GHEA Grapalat" w:eastAsia="Times New Roman" w:hAnsi="GHEA Grapalat" w:cs="Times New Roman"/>
                <w:sz w:val="24"/>
                <w:szCs w:val="24"/>
                <w:lang w:val="hy-AM" w:eastAsia="en-GB"/>
              </w:rPr>
              <w:t>ապրիլի 13-ի</w:t>
            </w:r>
            <w:r w:rsidRPr="007B4E0A">
              <w:rPr>
                <w:rFonts w:ascii="GHEA Grapalat" w:eastAsia="Times New Roman" w:hAnsi="GHEA Grapalat" w:cs="Times New Roman"/>
                <w:sz w:val="24"/>
                <w:szCs w:val="24"/>
                <w:lang w:val="hy-AM" w:eastAsia="en-GB"/>
              </w:rPr>
              <w:t xml:space="preserve"> N 539-Ն</w:t>
            </w:r>
            <w:r w:rsidRPr="007B4E0A">
              <w:rPr>
                <w:rFonts w:ascii="GHEA Grapalat" w:eastAsia="Times New Roman" w:hAnsi="GHEA Grapalat" w:cs="Times New Roman"/>
                <w:sz w:val="24"/>
                <w:szCs w:val="24"/>
                <w:lang w:val="hy-AM"/>
              </w:rPr>
              <w:t xml:space="preserve"> որոշում, հավելվածի</w:t>
            </w:r>
            <w:r w:rsidRPr="007B4E0A">
              <w:rPr>
                <w:rFonts w:ascii="GHEA Grapalat" w:eastAsia="Times New Roman" w:hAnsi="GHEA Grapalat" w:cs="Times New Roman"/>
                <w:sz w:val="24"/>
                <w:szCs w:val="24"/>
                <w:lang w:val="hy-AM"/>
              </w:rPr>
              <w:br/>
            </w:r>
            <w:r w:rsidRPr="007B4E0A">
              <w:rPr>
                <w:rFonts w:ascii="GHEA Grapalat" w:eastAsia="Times New Roman" w:hAnsi="GHEA Grapalat" w:cs="Times New Roman"/>
                <w:color w:val="000000"/>
                <w:sz w:val="24"/>
                <w:szCs w:val="24"/>
                <w:lang w:val="hy-AM" w:eastAsia="en-GB"/>
              </w:rPr>
              <w:t>9-րդ բաժնի 18-րդ գլխի 49</w:t>
            </w:r>
            <w:r>
              <w:rPr>
                <w:rFonts w:ascii="GHEA Grapalat" w:eastAsia="Times New Roman" w:hAnsi="GHEA Grapalat" w:cs="Times New Roman"/>
                <w:color w:val="000000"/>
                <w:sz w:val="24"/>
                <w:szCs w:val="24"/>
                <w:lang w:val="hy-AM" w:eastAsia="en-GB"/>
              </w:rPr>
              <w:t>8</w:t>
            </w:r>
            <w:r w:rsidRPr="007B4E0A">
              <w:rPr>
                <w:rFonts w:ascii="GHEA Grapalat" w:eastAsia="Times New Roman" w:hAnsi="GHEA Grapalat" w:cs="Times New Roman"/>
                <w:color w:val="000000"/>
                <w:sz w:val="24"/>
                <w:szCs w:val="24"/>
                <w:lang w:val="hy-AM" w:eastAsia="en-GB"/>
              </w:rPr>
              <w:t>-րդ կետ</w:t>
            </w:r>
            <w:r>
              <w:rPr>
                <w:rFonts w:ascii="GHEA Grapalat" w:eastAsia="Times New Roman" w:hAnsi="GHEA Grapalat" w:cs="Times New Roman"/>
                <w:color w:val="000000"/>
                <w:sz w:val="21"/>
                <w:szCs w:val="21"/>
                <w:lang w:val="hy-AM" w:eastAsia="en-GB"/>
              </w:rPr>
              <w:t xml:space="preserve"> </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rPr>
              <w:t>4</w:t>
            </w:r>
          </w:p>
        </w:tc>
        <w:tc>
          <w:tcPr>
            <w:tcW w:w="1418" w:type="dxa"/>
            <w:tcBorders>
              <w:top w:val="outset" w:sz="6" w:space="0" w:color="auto"/>
              <w:left w:val="outset" w:sz="6" w:space="0" w:color="auto"/>
              <w:bottom w:val="outset" w:sz="6" w:space="0" w:color="auto"/>
              <w:right w:val="outset" w:sz="6" w:space="0" w:color="auto"/>
            </w:tcBorders>
            <w:vAlign w:val="center"/>
          </w:tcPr>
          <w:p w:rsidR="00773BBC" w:rsidRPr="007B4E0A" w:rsidRDefault="00773BBC" w:rsidP="00AA0954">
            <w:pPr>
              <w:spacing w:after="0" w:line="240" w:lineRule="auto"/>
              <w:rPr>
                <w:rFonts w:ascii="GHEA Grapalat" w:eastAsia="Times New Roman" w:hAnsi="GHEA Grapalat" w:cs="Times New Roman"/>
                <w:sz w:val="24"/>
                <w:szCs w:val="24"/>
                <w:lang w:val="hy-AM"/>
              </w:rPr>
            </w:pPr>
            <w:r w:rsidRPr="007B4E0A">
              <w:rPr>
                <w:rFonts w:ascii="Calibri" w:eastAsia="Times New Roman" w:hAnsi="Calibri" w:cs="Calibri"/>
                <w:sz w:val="24"/>
                <w:szCs w:val="24"/>
                <w:lang w:val="hy-AM"/>
              </w:rPr>
              <w:t> </w:t>
            </w:r>
          </w:p>
        </w:tc>
        <w:tc>
          <w:tcPr>
            <w:tcW w:w="2268" w:type="dxa"/>
            <w:tcBorders>
              <w:top w:val="outset" w:sz="6" w:space="0" w:color="auto"/>
              <w:left w:val="outset" w:sz="6" w:space="0" w:color="auto"/>
              <w:bottom w:val="outset" w:sz="6" w:space="0" w:color="auto"/>
              <w:right w:val="outset" w:sz="6" w:space="0" w:color="auto"/>
            </w:tcBorders>
            <w:vAlign w:val="center"/>
          </w:tcPr>
          <w:p w:rsidR="00773BBC" w:rsidRPr="007B4E0A" w:rsidRDefault="00773BBC" w:rsidP="00AA0954">
            <w:pPr>
              <w:spacing w:after="0" w:line="240" w:lineRule="auto"/>
              <w:jc w:val="center"/>
              <w:rPr>
                <w:rFonts w:ascii="GHEA Grapalat" w:eastAsia="Times New Roman" w:hAnsi="GHEA Grapalat" w:cs="Calibri"/>
                <w:sz w:val="24"/>
                <w:szCs w:val="24"/>
                <w:lang w:val="hy-AM"/>
              </w:rPr>
            </w:pPr>
            <w:r w:rsidRPr="007B4E0A">
              <w:rPr>
                <w:rFonts w:ascii="GHEA Grapalat" w:eastAsia="Times New Roman" w:hAnsi="GHEA Grapalat" w:cs="Times New Roman"/>
                <w:sz w:val="24"/>
                <w:szCs w:val="24"/>
                <w:lang w:val="hy-AM"/>
              </w:rPr>
              <w:t>Փաստաթղթային</w:t>
            </w:r>
          </w:p>
        </w:tc>
      </w:tr>
      <w:tr w:rsidR="00773BBC" w:rsidRPr="00F84F86" w:rsidTr="00AA0954">
        <w:trPr>
          <w:trHeight w:val="1173"/>
          <w:tblCellSpacing w:w="0" w:type="dxa"/>
        </w:trPr>
        <w:tc>
          <w:tcPr>
            <w:tcW w:w="7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7B4E0A">
              <w:rPr>
                <w:rFonts w:ascii="GHEA Grapalat" w:eastAsia="Times New Roman" w:hAnsi="GHEA Grapalat" w:cs="Times New Roman"/>
                <w:sz w:val="24"/>
                <w:szCs w:val="24"/>
                <w:lang w:val="hy-AM"/>
              </w:rPr>
              <w:t>1</w:t>
            </w:r>
            <w:r w:rsidRPr="00F84F86">
              <w:rPr>
                <w:rFonts w:ascii="GHEA Grapalat" w:eastAsia="Times New Roman" w:hAnsi="GHEA Grapalat" w:cs="Times New Roman"/>
                <w:sz w:val="24"/>
                <w:szCs w:val="24"/>
                <w:lang w:val="hy-AM"/>
              </w:rPr>
              <w:t>3</w:t>
            </w:r>
          </w:p>
        </w:tc>
        <w:tc>
          <w:tcPr>
            <w:tcW w:w="53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BBC" w:rsidRPr="002E490C" w:rsidRDefault="00773BBC" w:rsidP="00AA0954">
            <w:pPr>
              <w:pStyle w:val="NormalWeb"/>
              <w:shd w:val="clear" w:color="auto" w:fill="FFFFFF"/>
              <w:spacing w:before="0" w:beforeAutospacing="0" w:after="0" w:afterAutospacing="0"/>
              <w:jc w:val="both"/>
              <w:rPr>
                <w:rFonts w:ascii="Sylfaen" w:hAnsi="Sylfaen"/>
                <w:lang w:val="hy-AM"/>
              </w:rPr>
            </w:pPr>
            <w:r w:rsidRPr="00F84F86">
              <w:rPr>
                <w:rFonts w:ascii="GHEA Grapalat" w:hAnsi="GHEA Grapalat"/>
                <w:lang w:val="hy-AM"/>
              </w:rPr>
              <w:t xml:space="preserve">Ստորգետնյա և վերգետնյա գազատարների և նրանց կառույցների վիճակի շրջայցն իրականացվում է նախօրոք կազմված և գազի տնտեսության կազմակերպության տեխնիկական ղեկավարի կողմից հաստատված ժամանակացույցերի համաձայն՝ գազատար ուղեգծերի պարբերաբար շրջայցման եղանակով` </w:t>
            </w:r>
            <w:r>
              <w:rPr>
                <w:rFonts w:ascii="GHEA Grapalat" w:hAnsi="GHEA Grapalat"/>
                <w:lang w:val="hy-AM"/>
              </w:rPr>
              <w:t xml:space="preserve">ըստ սույն ստուգաթերթի Աղյուսակ </w:t>
            </w:r>
            <w:r w:rsidRPr="004F7E0E">
              <w:rPr>
                <w:rFonts w:ascii="GHEA Grapalat" w:hAnsi="GHEA Grapalat"/>
                <w:lang w:val="hy-AM"/>
              </w:rPr>
              <w:t xml:space="preserve">N </w:t>
            </w:r>
            <w:r w:rsidRPr="00125A5A">
              <w:rPr>
                <w:rFonts w:ascii="GHEA Grapalat" w:hAnsi="GHEA Grapalat"/>
                <w:b/>
                <w:color w:val="000000"/>
                <w:lang w:val="hy-AM"/>
              </w:rPr>
              <w:t>1*</w:t>
            </w:r>
            <w:r w:rsidRPr="00125A5A">
              <w:rPr>
                <w:rFonts w:ascii="GHEA Grapalat" w:hAnsi="GHEA Grapalat"/>
                <w:lang w:val="hy-AM"/>
              </w:rPr>
              <w:t>-</w:t>
            </w:r>
            <w:r w:rsidRPr="00F84F86">
              <w:rPr>
                <w:rFonts w:ascii="GHEA Grapalat" w:hAnsi="GHEA Grapalat"/>
                <w:lang w:val="hy-AM"/>
              </w:rPr>
              <w:t xml:space="preserve">ում ներկայացված ուղեգծերի շրջագայման հաճախականության, և ստուգման արդյունքները </w:t>
            </w:r>
            <w:r w:rsidRPr="00F84F86">
              <w:rPr>
                <w:rFonts w:ascii="GHEA Grapalat" w:hAnsi="GHEA Grapalat"/>
                <w:lang w:val="hy-AM"/>
              </w:rPr>
              <w:lastRenderedPageBreak/>
              <w:t>յուրաքանչյուր շրջայցից հետո գրանցվել են շրջայցման մատյաններում՝ կազմակերպության ստանդարտով սահմանված կարգով</w:t>
            </w:r>
            <w:r w:rsidRPr="00F84F86">
              <w:rPr>
                <w:rFonts w:ascii="Calibri" w:hAnsi="Calibri" w:cs="Calibri"/>
                <w:color w:val="000000"/>
                <w:shd w:val="clear" w:color="auto" w:fill="FFFFFF"/>
                <w:lang w:val="hy-AM"/>
              </w:rPr>
              <w:t> </w:t>
            </w:r>
            <w:r>
              <w:rPr>
                <w:rFonts w:ascii="Sylfaen" w:hAnsi="Sylfaen" w:cs="Calibri"/>
                <w:color w:val="000000"/>
                <w:shd w:val="clear" w:color="auto" w:fill="FFFFFF"/>
                <w:lang w:val="hy-AM"/>
              </w:rPr>
              <w:t xml:space="preserve"> </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BBC" w:rsidRPr="00F84F86" w:rsidRDefault="00773BBC" w:rsidP="00AA0954">
            <w:pPr>
              <w:spacing w:after="0" w:line="240" w:lineRule="auto"/>
              <w:rPr>
                <w:rFonts w:ascii="GHEA Grapalat" w:eastAsia="Times New Roman" w:hAnsi="GHEA Grapalat" w:cs="Times New Roman"/>
                <w:sz w:val="24"/>
                <w:szCs w:val="24"/>
                <w:lang w:val="hy-AM"/>
              </w:rPr>
            </w:pPr>
          </w:p>
        </w:tc>
        <w:tc>
          <w:tcPr>
            <w:tcW w:w="4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BBC" w:rsidRPr="00F84F86" w:rsidRDefault="00773BBC" w:rsidP="00AA0954">
            <w:pPr>
              <w:spacing w:after="0" w:line="240" w:lineRule="auto"/>
              <w:rPr>
                <w:rFonts w:ascii="GHEA Grapalat" w:eastAsia="Times New Roman" w:hAnsi="GHEA Grapalat" w:cs="Times New Roman"/>
                <w:sz w:val="24"/>
                <w:szCs w:val="24"/>
                <w:lang w:val="hy-AM"/>
              </w:rPr>
            </w:pP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BBC" w:rsidRPr="00F84F86" w:rsidRDefault="00773BBC" w:rsidP="00AA0954">
            <w:pPr>
              <w:spacing w:after="0" w:line="240" w:lineRule="auto"/>
              <w:rPr>
                <w:rFonts w:ascii="GHEA Grapalat" w:eastAsia="Times New Roman" w:hAnsi="GHEA Grapalat" w:cs="Times New Roman"/>
                <w:sz w:val="24"/>
                <w:szCs w:val="24"/>
                <w:lang w:val="hy-AM"/>
              </w:rPr>
            </w:pP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 xml:space="preserve">ՀՀ կառավարության </w:t>
            </w:r>
            <w:r>
              <w:rPr>
                <w:rFonts w:ascii="GHEA Grapalat" w:eastAsia="Times New Roman" w:hAnsi="GHEA Grapalat" w:cs="Times New Roman"/>
                <w:sz w:val="24"/>
                <w:szCs w:val="24"/>
                <w:lang w:val="hy-AM"/>
              </w:rPr>
              <w:t xml:space="preserve">          </w:t>
            </w:r>
            <w:r w:rsidRPr="007B4E0A">
              <w:rPr>
                <w:rFonts w:ascii="GHEA Grapalat" w:eastAsia="Times New Roman" w:hAnsi="GHEA Grapalat" w:cs="Times New Roman"/>
                <w:sz w:val="24"/>
                <w:szCs w:val="24"/>
                <w:lang w:val="hy-AM" w:eastAsia="en-GB"/>
              </w:rPr>
              <w:t xml:space="preserve">2023 թվականի </w:t>
            </w:r>
            <w:r>
              <w:rPr>
                <w:rFonts w:ascii="GHEA Grapalat" w:eastAsia="Times New Roman" w:hAnsi="GHEA Grapalat" w:cs="Times New Roman"/>
                <w:sz w:val="24"/>
                <w:szCs w:val="24"/>
                <w:lang w:val="hy-AM" w:eastAsia="en-GB"/>
              </w:rPr>
              <w:t>ապրիլի 13-ի</w:t>
            </w:r>
            <w:r w:rsidRPr="007B4E0A">
              <w:rPr>
                <w:rFonts w:ascii="GHEA Grapalat" w:eastAsia="Times New Roman" w:hAnsi="GHEA Grapalat" w:cs="Times New Roman"/>
                <w:sz w:val="24"/>
                <w:szCs w:val="24"/>
                <w:lang w:val="hy-AM" w:eastAsia="en-GB"/>
              </w:rPr>
              <w:t xml:space="preserve"> N 539-Ն</w:t>
            </w:r>
            <w:r w:rsidRPr="00F84F86">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որոշում, հավելվածի II բաժնի 3-րդ գլխի կետ 78</w:t>
            </w:r>
            <w:r w:rsidRPr="00F84F86">
              <w:rPr>
                <w:rFonts w:ascii="GHEA Grapalat" w:eastAsia="Times New Roman" w:hAnsi="GHEA Grapalat" w:cs="Times New Roman"/>
                <w:sz w:val="24"/>
                <w:szCs w:val="24"/>
                <w:lang w:val="hy-AM"/>
              </w:rPr>
              <w:t>-</w:t>
            </w:r>
            <w:r>
              <w:rPr>
                <w:rFonts w:ascii="GHEA Grapalat" w:eastAsia="Times New Roman" w:hAnsi="GHEA Grapalat" w:cs="Times New Roman"/>
                <w:sz w:val="24"/>
                <w:szCs w:val="24"/>
                <w:lang w:val="hy-AM"/>
              </w:rPr>
              <w:t xml:space="preserve">րդ կետի 1-ին ենթակետ և 89-րդ </w:t>
            </w:r>
            <w:r w:rsidRPr="00F84F86">
              <w:rPr>
                <w:rFonts w:ascii="GHEA Grapalat" w:eastAsia="Times New Roman" w:hAnsi="GHEA Grapalat" w:cs="Times New Roman"/>
                <w:sz w:val="24"/>
                <w:szCs w:val="24"/>
                <w:lang w:val="hy-AM"/>
              </w:rPr>
              <w:t>կետ</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color w:val="000000" w:themeColor="text1"/>
                <w:sz w:val="24"/>
                <w:szCs w:val="24"/>
                <w:lang w:val="hy-AM"/>
              </w:rPr>
              <w:t>4</w:t>
            </w:r>
          </w:p>
        </w:tc>
        <w:tc>
          <w:tcPr>
            <w:tcW w:w="1418" w:type="dxa"/>
            <w:tcBorders>
              <w:top w:val="outset" w:sz="6" w:space="0" w:color="auto"/>
              <w:left w:val="outset" w:sz="6" w:space="0" w:color="auto"/>
              <w:bottom w:val="outset" w:sz="6" w:space="0" w:color="auto"/>
              <w:right w:val="outset" w:sz="6" w:space="0" w:color="auto"/>
            </w:tcBorders>
            <w:vAlign w:val="center"/>
            <w:hideMark/>
          </w:tcPr>
          <w:p w:rsidR="00773BBC" w:rsidRPr="00F84F86" w:rsidRDefault="00773BBC" w:rsidP="00AA0954">
            <w:pPr>
              <w:spacing w:after="0" w:line="240" w:lineRule="auto"/>
              <w:rPr>
                <w:rFonts w:ascii="GHEA Grapalat" w:eastAsia="Times New Roman" w:hAnsi="GHEA Grapalat" w:cs="Times New Roman"/>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jc w:val="center"/>
              <w:rPr>
                <w:rFonts w:ascii="GHEA Grapalat" w:eastAsia="Times New Roman" w:hAnsi="GHEA Grapalat" w:cs="Times New Roman"/>
                <w:sz w:val="24"/>
                <w:szCs w:val="24"/>
              </w:rPr>
            </w:pPr>
            <w:r w:rsidRPr="00F84F86">
              <w:rPr>
                <w:rFonts w:ascii="GHEA Grapalat" w:eastAsia="Times New Roman" w:hAnsi="GHEA Grapalat" w:cs="Times New Roman"/>
                <w:sz w:val="24"/>
                <w:szCs w:val="24"/>
              </w:rPr>
              <w:t>Փաստաթղթային</w:t>
            </w:r>
          </w:p>
        </w:tc>
      </w:tr>
      <w:tr w:rsidR="00773BBC" w:rsidRPr="00F84F86" w:rsidTr="00AA0954">
        <w:trPr>
          <w:tblCellSpacing w:w="0" w:type="dxa"/>
        </w:trPr>
        <w:tc>
          <w:tcPr>
            <w:tcW w:w="7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rPr>
              <w:t>1</w:t>
            </w:r>
            <w:r w:rsidRPr="00F84F86">
              <w:rPr>
                <w:rFonts w:ascii="GHEA Grapalat" w:eastAsia="Times New Roman" w:hAnsi="GHEA Grapalat" w:cs="Times New Roman"/>
                <w:sz w:val="24"/>
                <w:szCs w:val="24"/>
                <w:lang w:val="hy-AM"/>
              </w:rPr>
              <w:t>4</w:t>
            </w:r>
          </w:p>
        </w:tc>
        <w:tc>
          <w:tcPr>
            <w:tcW w:w="5386" w:type="dxa"/>
            <w:tcBorders>
              <w:top w:val="outset" w:sz="6" w:space="0" w:color="auto"/>
              <w:left w:val="outset" w:sz="6" w:space="0" w:color="auto"/>
              <w:bottom w:val="outset" w:sz="6" w:space="0" w:color="auto"/>
              <w:right w:val="outset" w:sz="6" w:space="0" w:color="auto"/>
            </w:tcBorders>
            <w:vAlign w:val="center"/>
          </w:tcPr>
          <w:p w:rsidR="00773BBC" w:rsidRDefault="00773BBC" w:rsidP="00AA0954">
            <w:pPr>
              <w:spacing w:before="100" w:beforeAutospacing="1" w:after="100" w:afterAutospacing="1" w:line="240" w:lineRule="auto"/>
              <w:jc w:val="both"/>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 xml:space="preserve">Կազմակերպությունների </w:t>
            </w:r>
            <w:r w:rsidRPr="00CF66E0">
              <w:rPr>
                <w:rFonts w:ascii="GHEA Grapalat" w:eastAsia="Times New Roman" w:hAnsi="GHEA Grapalat" w:cs="Times New Roman"/>
                <w:sz w:val="24"/>
                <w:szCs w:val="24"/>
                <w:lang w:val="hy-AM"/>
              </w:rPr>
              <w:t>գազակարգավորիչ կետ</w:t>
            </w:r>
            <w:r>
              <w:rPr>
                <w:rFonts w:ascii="GHEA Grapalat" w:eastAsia="Times New Roman" w:hAnsi="GHEA Grapalat" w:cs="Times New Roman"/>
                <w:sz w:val="24"/>
                <w:szCs w:val="24"/>
                <w:lang w:val="hy-AM"/>
              </w:rPr>
              <w:t>երի</w:t>
            </w:r>
            <w:r w:rsidRPr="00CF66E0">
              <w:rPr>
                <w:rFonts w:ascii="GHEA Grapalat" w:eastAsia="Times New Roman" w:hAnsi="GHEA Grapalat" w:cs="Times New Roman"/>
                <w:sz w:val="24"/>
                <w:szCs w:val="24"/>
                <w:lang w:val="hy-AM"/>
              </w:rPr>
              <w:t xml:space="preserve"> (ԳԿԿ) և պահարանային գազակարգավորիչ կետերի (ՊԳԿԿ) </w:t>
            </w:r>
            <w:r w:rsidRPr="00F84F86">
              <w:rPr>
                <w:rFonts w:ascii="GHEA Grapalat" w:eastAsia="Times New Roman" w:hAnsi="GHEA Grapalat" w:cs="Times New Roman"/>
                <w:sz w:val="24"/>
                <w:szCs w:val="24"/>
                <w:lang w:val="hy-AM"/>
              </w:rPr>
              <w:t>(գազակարգավորիչ տեղակայանքների) տեխնիկական զննումը և սպասարկումը իրականացվել է կազմակերպության մասնագիտացված անձնակազմի կամ գազի տնտեսության կազմակերպության կողմից` պայմանագրային հիմունքներով</w:t>
            </w:r>
          </w:p>
          <w:p w:rsidR="00773BBC" w:rsidRPr="00FB3B24" w:rsidRDefault="00773BBC" w:rsidP="00AA0954">
            <w:pPr>
              <w:spacing w:before="100" w:beforeAutospacing="1" w:after="100" w:afterAutospacing="1" w:line="240" w:lineRule="auto"/>
              <w:jc w:val="both"/>
              <w:rPr>
                <w:rFonts w:ascii="GHEA Grapalat" w:eastAsia="Times New Roman" w:hAnsi="GHEA Grapalat" w:cs="Times New Roman"/>
                <w:sz w:val="24"/>
                <w:szCs w:val="24"/>
                <w:lang w:val="hy-AM"/>
              </w:rPr>
            </w:pPr>
          </w:p>
        </w:tc>
        <w:tc>
          <w:tcPr>
            <w:tcW w:w="851"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p>
        </w:tc>
        <w:tc>
          <w:tcPr>
            <w:tcW w:w="425"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p>
        </w:tc>
        <w:tc>
          <w:tcPr>
            <w:tcW w:w="24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 xml:space="preserve">ՀՀ կառավարության </w:t>
            </w:r>
            <w:r>
              <w:rPr>
                <w:rFonts w:ascii="GHEA Grapalat" w:eastAsia="Times New Roman" w:hAnsi="GHEA Grapalat" w:cs="Times New Roman"/>
                <w:sz w:val="24"/>
                <w:szCs w:val="24"/>
                <w:lang w:val="hy-AM"/>
              </w:rPr>
              <w:t xml:space="preserve">       </w:t>
            </w:r>
            <w:r w:rsidRPr="007B4E0A">
              <w:rPr>
                <w:rFonts w:ascii="GHEA Grapalat" w:eastAsia="Times New Roman" w:hAnsi="GHEA Grapalat" w:cs="Times New Roman"/>
                <w:sz w:val="24"/>
                <w:szCs w:val="24"/>
                <w:lang w:val="hy-AM" w:eastAsia="en-GB"/>
              </w:rPr>
              <w:t xml:space="preserve">2023 թվականի </w:t>
            </w:r>
            <w:r>
              <w:rPr>
                <w:rFonts w:ascii="GHEA Grapalat" w:eastAsia="Times New Roman" w:hAnsi="GHEA Grapalat" w:cs="Times New Roman"/>
                <w:sz w:val="24"/>
                <w:szCs w:val="24"/>
                <w:lang w:val="hy-AM" w:eastAsia="en-GB"/>
              </w:rPr>
              <w:t>ապրիլի 13-ի</w:t>
            </w:r>
            <w:r w:rsidRPr="007B4E0A">
              <w:rPr>
                <w:rFonts w:ascii="GHEA Grapalat" w:eastAsia="Times New Roman" w:hAnsi="GHEA Grapalat" w:cs="Times New Roman"/>
                <w:sz w:val="24"/>
                <w:szCs w:val="24"/>
                <w:lang w:val="hy-AM" w:eastAsia="en-GB"/>
              </w:rPr>
              <w:t xml:space="preserve"> N 539-Ն</w:t>
            </w:r>
            <w:r w:rsidRPr="00F84F86">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որոշում, հավելվածի  9-րդ բաժնի 22</w:t>
            </w:r>
            <w:r w:rsidRPr="00F84F86">
              <w:rPr>
                <w:rFonts w:ascii="GHEA Grapalat" w:eastAsia="Times New Roman" w:hAnsi="GHEA Grapalat" w:cs="Times New Roman"/>
                <w:sz w:val="24"/>
                <w:szCs w:val="24"/>
                <w:lang w:val="hy-AM"/>
              </w:rPr>
              <w:t xml:space="preserve">-րդ գլխի </w:t>
            </w:r>
            <w:r>
              <w:rPr>
                <w:rFonts w:ascii="GHEA Grapalat" w:eastAsia="Times New Roman" w:hAnsi="GHEA Grapalat" w:cs="Times New Roman"/>
                <w:sz w:val="24"/>
                <w:szCs w:val="24"/>
                <w:lang w:val="hy-AM"/>
              </w:rPr>
              <w:t>606</w:t>
            </w:r>
            <w:r w:rsidRPr="00F84F86">
              <w:rPr>
                <w:rFonts w:ascii="GHEA Grapalat" w:eastAsia="Times New Roman" w:hAnsi="GHEA Grapalat" w:cs="Times New Roman"/>
                <w:sz w:val="24"/>
                <w:szCs w:val="24"/>
                <w:lang w:val="hy-AM"/>
              </w:rPr>
              <w:t>-</w:t>
            </w:r>
            <w:r w:rsidRPr="00F84F86">
              <w:rPr>
                <w:rFonts w:ascii="GHEA Grapalat" w:eastAsia="MS Mincho" w:hAnsi="GHEA Grapalat" w:cs="MS Mincho"/>
                <w:sz w:val="24"/>
                <w:szCs w:val="24"/>
                <w:lang w:val="hy-AM"/>
              </w:rPr>
              <w:t>րդ</w:t>
            </w:r>
            <w:r>
              <w:rPr>
                <w:rFonts w:ascii="GHEA Grapalat" w:eastAsia="Times New Roman" w:hAnsi="GHEA Grapalat" w:cs="Times New Roman"/>
                <w:sz w:val="24"/>
                <w:szCs w:val="24"/>
                <w:lang w:val="hy-AM"/>
              </w:rPr>
              <w:t xml:space="preserve"> կետի 4-րդ</w:t>
            </w:r>
            <w:r w:rsidRPr="00F84F86">
              <w:rPr>
                <w:rFonts w:ascii="GHEA Grapalat" w:eastAsia="Times New Roman" w:hAnsi="GHEA Grapalat" w:cs="Times New Roman"/>
                <w:sz w:val="24"/>
                <w:szCs w:val="24"/>
                <w:lang w:val="hy-AM"/>
              </w:rPr>
              <w:t xml:space="preserve"> ենթակետ</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5</w:t>
            </w:r>
          </w:p>
        </w:tc>
        <w:tc>
          <w:tcPr>
            <w:tcW w:w="141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jc w:val="center"/>
              <w:rPr>
                <w:rFonts w:ascii="GHEA Grapalat" w:eastAsia="Times New Roman" w:hAnsi="GHEA Grapalat" w:cs="Times New Roman"/>
                <w:sz w:val="24"/>
                <w:szCs w:val="24"/>
              </w:rPr>
            </w:pPr>
            <w:r w:rsidRPr="00F84F86">
              <w:rPr>
                <w:rFonts w:ascii="GHEA Grapalat" w:eastAsia="Times New Roman" w:hAnsi="GHEA Grapalat" w:cs="Times New Roman"/>
                <w:sz w:val="24"/>
                <w:szCs w:val="24"/>
              </w:rPr>
              <w:t>Փաստաթղթային</w:t>
            </w:r>
          </w:p>
        </w:tc>
      </w:tr>
      <w:tr w:rsidR="00773BBC" w:rsidRPr="00F84F86" w:rsidTr="00AA0954">
        <w:trPr>
          <w:tblCellSpacing w:w="0" w:type="dxa"/>
        </w:trPr>
        <w:tc>
          <w:tcPr>
            <w:tcW w:w="7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rPr>
              <w:t>1</w:t>
            </w:r>
            <w:r w:rsidRPr="00F84F86">
              <w:rPr>
                <w:rFonts w:ascii="GHEA Grapalat" w:eastAsia="Times New Roman" w:hAnsi="GHEA Grapalat" w:cs="Times New Roman"/>
                <w:sz w:val="24"/>
                <w:szCs w:val="24"/>
                <w:lang w:val="hy-AM"/>
              </w:rPr>
              <w:t>5</w:t>
            </w:r>
          </w:p>
        </w:tc>
        <w:tc>
          <w:tcPr>
            <w:tcW w:w="5386"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both"/>
              <w:rPr>
                <w:rFonts w:ascii="GHEA Grapalat" w:eastAsia="Times New Roman" w:hAnsi="GHEA Grapalat" w:cs="Times New Roman"/>
                <w:sz w:val="24"/>
                <w:szCs w:val="24"/>
                <w:lang w:val="hy-AM"/>
              </w:rPr>
            </w:pPr>
            <w:r w:rsidRPr="00F84F86">
              <w:rPr>
                <w:rFonts w:ascii="GHEA Grapalat" w:hAnsi="GHEA Grapalat"/>
                <w:sz w:val="24"/>
                <w:szCs w:val="24"/>
                <w:lang w:val="hy-AM"/>
              </w:rPr>
              <w:t>Վթարային կարգավարական ծառայության անձնակազմի հետ ուսումնավարժանքային պարապմունքները անցկացվել են ոչ ուշ, քան տարին 2 անգամ</w:t>
            </w:r>
          </w:p>
        </w:tc>
        <w:tc>
          <w:tcPr>
            <w:tcW w:w="851"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p>
        </w:tc>
        <w:tc>
          <w:tcPr>
            <w:tcW w:w="425"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p>
        </w:tc>
        <w:tc>
          <w:tcPr>
            <w:tcW w:w="24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 xml:space="preserve">ՀՀ կառավարության </w:t>
            </w:r>
            <w:r>
              <w:rPr>
                <w:rFonts w:ascii="GHEA Grapalat" w:eastAsia="Times New Roman" w:hAnsi="GHEA Grapalat" w:cs="Times New Roman"/>
                <w:sz w:val="24"/>
                <w:szCs w:val="24"/>
                <w:lang w:val="hy-AM"/>
              </w:rPr>
              <w:t xml:space="preserve">        </w:t>
            </w:r>
            <w:r w:rsidRPr="007B4E0A">
              <w:rPr>
                <w:rFonts w:ascii="GHEA Grapalat" w:eastAsia="Times New Roman" w:hAnsi="GHEA Grapalat" w:cs="Times New Roman"/>
                <w:sz w:val="24"/>
                <w:szCs w:val="24"/>
                <w:lang w:val="hy-AM" w:eastAsia="en-GB"/>
              </w:rPr>
              <w:t xml:space="preserve">2023 թվականի </w:t>
            </w:r>
            <w:r>
              <w:rPr>
                <w:rFonts w:ascii="GHEA Grapalat" w:eastAsia="Times New Roman" w:hAnsi="GHEA Grapalat" w:cs="Times New Roman"/>
                <w:sz w:val="24"/>
                <w:szCs w:val="24"/>
                <w:lang w:val="hy-AM" w:eastAsia="en-GB"/>
              </w:rPr>
              <w:t>ապրիլի 13-ի</w:t>
            </w:r>
            <w:r w:rsidRPr="007B4E0A">
              <w:rPr>
                <w:rFonts w:ascii="GHEA Grapalat" w:eastAsia="Times New Roman" w:hAnsi="GHEA Grapalat" w:cs="Times New Roman"/>
                <w:sz w:val="24"/>
                <w:szCs w:val="24"/>
                <w:lang w:val="hy-AM" w:eastAsia="en-GB"/>
              </w:rPr>
              <w:t xml:space="preserve"> N 539-Ն</w:t>
            </w:r>
            <w:r w:rsidRPr="00F84F86">
              <w:rPr>
                <w:rFonts w:ascii="GHEA Grapalat" w:eastAsia="Times New Roman" w:hAnsi="GHEA Grapalat" w:cs="Times New Roman"/>
                <w:sz w:val="24"/>
                <w:szCs w:val="24"/>
                <w:lang w:val="hy-AM"/>
              </w:rPr>
              <w:t xml:space="preserve"> որոշում, հավելվածի </w:t>
            </w:r>
            <w:r>
              <w:rPr>
                <w:rFonts w:ascii="GHEA Grapalat" w:eastAsia="Times New Roman" w:hAnsi="GHEA Grapalat" w:cs="Times New Roman"/>
                <w:sz w:val="24"/>
                <w:szCs w:val="24"/>
                <w:lang w:val="hy-AM"/>
              </w:rPr>
              <w:t xml:space="preserve"> 8-րդ բաժնի 16</w:t>
            </w:r>
            <w:r w:rsidRPr="00F84F86">
              <w:rPr>
                <w:rFonts w:ascii="GHEA Grapalat" w:eastAsia="Times New Roman" w:hAnsi="GHEA Grapalat" w:cs="Times New Roman"/>
                <w:sz w:val="24"/>
                <w:szCs w:val="24"/>
                <w:lang w:val="hy-AM"/>
              </w:rPr>
              <w:t xml:space="preserve">-րդ գլխի </w:t>
            </w:r>
            <w:r>
              <w:rPr>
                <w:rFonts w:ascii="GHEA Grapalat" w:eastAsia="Times New Roman" w:hAnsi="GHEA Grapalat" w:cs="Times New Roman"/>
                <w:sz w:val="24"/>
                <w:szCs w:val="24"/>
                <w:lang w:val="hy-AM"/>
              </w:rPr>
              <w:t xml:space="preserve">471-րդ </w:t>
            </w:r>
            <w:r w:rsidRPr="00F84F86">
              <w:rPr>
                <w:rFonts w:ascii="GHEA Grapalat" w:eastAsia="Times New Roman" w:hAnsi="GHEA Grapalat" w:cs="Times New Roman"/>
                <w:sz w:val="24"/>
                <w:szCs w:val="24"/>
                <w:lang w:val="hy-AM"/>
              </w:rPr>
              <w:t xml:space="preserve">կետ </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4</w:t>
            </w:r>
          </w:p>
        </w:tc>
        <w:tc>
          <w:tcPr>
            <w:tcW w:w="141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jc w:val="center"/>
              <w:rPr>
                <w:rFonts w:ascii="GHEA Grapalat" w:eastAsia="Times New Roman" w:hAnsi="GHEA Grapalat" w:cs="Times New Roman"/>
                <w:sz w:val="24"/>
                <w:szCs w:val="24"/>
              </w:rPr>
            </w:pPr>
            <w:r w:rsidRPr="00F84F86">
              <w:rPr>
                <w:rFonts w:ascii="GHEA Grapalat" w:eastAsia="Times New Roman" w:hAnsi="GHEA Grapalat" w:cs="Times New Roman"/>
                <w:sz w:val="24"/>
                <w:szCs w:val="24"/>
              </w:rPr>
              <w:t>Փաստաթղթային</w:t>
            </w:r>
          </w:p>
        </w:tc>
      </w:tr>
      <w:tr w:rsidR="00773BBC" w:rsidRPr="00F84F86" w:rsidTr="00AA0954">
        <w:trPr>
          <w:tblCellSpacing w:w="0" w:type="dxa"/>
        </w:trPr>
        <w:tc>
          <w:tcPr>
            <w:tcW w:w="710" w:type="dxa"/>
            <w:tcBorders>
              <w:top w:val="outset" w:sz="6" w:space="0" w:color="auto"/>
              <w:left w:val="outset" w:sz="6" w:space="0" w:color="auto"/>
              <w:bottom w:val="outset" w:sz="6" w:space="0" w:color="auto"/>
              <w:right w:val="outset" w:sz="6" w:space="0" w:color="auto"/>
            </w:tcBorders>
            <w:vAlign w:val="center"/>
            <w:hideMark/>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rPr>
              <w:t>1</w:t>
            </w:r>
            <w:r w:rsidRPr="00F84F86">
              <w:rPr>
                <w:rFonts w:ascii="GHEA Grapalat" w:eastAsia="Times New Roman" w:hAnsi="GHEA Grapalat" w:cs="Times New Roman"/>
                <w:sz w:val="24"/>
                <w:szCs w:val="24"/>
                <w:lang w:val="hy-AM"/>
              </w:rPr>
              <w:t>6</w:t>
            </w:r>
          </w:p>
        </w:tc>
        <w:tc>
          <w:tcPr>
            <w:tcW w:w="5386"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pStyle w:val="NormalWeb"/>
              <w:shd w:val="clear" w:color="auto" w:fill="FFFFFF"/>
              <w:spacing w:before="0" w:beforeAutospacing="0" w:after="0" w:afterAutospacing="0"/>
              <w:jc w:val="both"/>
              <w:rPr>
                <w:rFonts w:ascii="GHEA Grapalat" w:hAnsi="GHEA Grapalat"/>
                <w:lang w:val="hy-AM"/>
              </w:rPr>
            </w:pPr>
            <w:r w:rsidRPr="00F84F86">
              <w:rPr>
                <w:rFonts w:ascii="GHEA Grapalat" w:hAnsi="GHEA Grapalat"/>
                <w:lang w:val="hy-AM"/>
              </w:rPr>
              <w:t>Վթարային կարգավարական ծառայության անձնակազմի հետ ստուգողական կանչերն անցկացվել են ոչ պակաս, քան 3 ամիսը մեկ անգամ</w:t>
            </w:r>
          </w:p>
        </w:tc>
        <w:tc>
          <w:tcPr>
            <w:tcW w:w="851"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p>
        </w:tc>
        <w:tc>
          <w:tcPr>
            <w:tcW w:w="425"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p>
        </w:tc>
        <w:tc>
          <w:tcPr>
            <w:tcW w:w="24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 xml:space="preserve">ՀՀ կառավարության </w:t>
            </w:r>
            <w:r>
              <w:rPr>
                <w:rFonts w:ascii="GHEA Grapalat" w:eastAsia="Times New Roman" w:hAnsi="GHEA Grapalat" w:cs="Times New Roman"/>
                <w:sz w:val="24"/>
                <w:szCs w:val="24"/>
                <w:lang w:val="hy-AM"/>
              </w:rPr>
              <w:t xml:space="preserve">        </w:t>
            </w:r>
            <w:r w:rsidRPr="007B4E0A">
              <w:rPr>
                <w:rFonts w:ascii="GHEA Grapalat" w:eastAsia="Times New Roman" w:hAnsi="GHEA Grapalat" w:cs="Times New Roman"/>
                <w:sz w:val="24"/>
                <w:szCs w:val="24"/>
                <w:lang w:val="hy-AM" w:eastAsia="en-GB"/>
              </w:rPr>
              <w:t xml:space="preserve">2023 թվականի </w:t>
            </w:r>
            <w:r>
              <w:rPr>
                <w:rFonts w:ascii="GHEA Grapalat" w:eastAsia="Times New Roman" w:hAnsi="GHEA Grapalat" w:cs="Times New Roman"/>
                <w:sz w:val="24"/>
                <w:szCs w:val="24"/>
                <w:lang w:val="hy-AM" w:eastAsia="en-GB"/>
              </w:rPr>
              <w:t>ապրիլի 13-ի</w:t>
            </w:r>
            <w:r w:rsidRPr="007B4E0A">
              <w:rPr>
                <w:rFonts w:ascii="GHEA Grapalat" w:eastAsia="Times New Roman" w:hAnsi="GHEA Grapalat" w:cs="Times New Roman"/>
                <w:sz w:val="24"/>
                <w:szCs w:val="24"/>
                <w:lang w:val="hy-AM" w:eastAsia="en-GB"/>
              </w:rPr>
              <w:t xml:space="preserve"> N 539-Ն</w:t>
            </w:r>
            <w:r w:rsidRPr="00F84F86">
              <w:rPr>
                <w:rFonts w:ascii="GHEA Grapalat" w:eastAsia="Times New Roman" w:hAnsi="GHEA Grapalat" w:cs="Times New Roman"/>
                <w:sz w:val="24"/>
                <w:szCs w:val="24"/>
                <w:lang w:val="hy-AM"/>
              </w:rPr>
              <w:t xml:space="preserve"> որոշում, հավելվածի </w:t>
            </w:r>
            <w:r>
              <w:rPr>
                <w:rFonts w:ascii="GHEA Grapalat" w:eastAsia="Times New Roman" w:hAnsi="GHEA Grapalat" w:cs="Times New Roman"/>
                <w:sz w:val="24"/>
                <w:szCs w:val="24"/>
                <w:lang w:val="hy-AM"/>
              </w:rPr>
              <w:t xml:space="preserve"> 8-րդ բաժնի 16</w:t>
            </w:r>
            <w:r w:rsidRPr="00F84F86">
              <w:rPr>
                <w:rFonts w:ascii="GHEA Grapalat" w:eastAsia="Times New Roman" w:hAnsi="GHEA Grapalat" w:cs="Times New Roman"/>
                <w:sz w:val="24"/>
                <w:szCs w:val="24"/>
                <w:lang w:val="hy-AM"/>
              </w:rPr>
              <w:t xml:space="preserve">-րդ գլխի </w:t>
            </w:r>
            <w:r>
              <w:rPr>
                <w:rFonts w:ascii="GHEA Grapalat" w:eastAsia="Times New Roman" w:hAnsi="GHEA Grapalat" w:cs="Times New Roman"/>
                <w:sz w:val="24"/>
                <w:szCs w:val="24"/>
                <w:lang w:val="hy-AM"/>
              </w:rPr>
              <w:t xml:space="preserve">471-րդ </w:t>
            </w:r>
            <w:r w:rsidRPr="00F84F86">
              <w:rPr>
                <w:rFonts w:ascii="GHEA Grapalat" w:eastAsia="Times New Roman" w:hAnsi="GHEA Grapalat" w:cs="Times New Roman"/>
                <w:sz w:val="24"/>
                <w:szCs w:val="24"/>
                <w:lang w:val="hy-AM"/>
              </w:rPr>
              <w:t>կետ</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4</w:t>
            </w:r>
          </w:p>
        </w:tc>
        <w:tc>
          <w:tcPr>
            <w:tcW w:w="141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jc w:val="center"/>
              <w:rPr>
                <w:rFonts w:ascii="GHEA Grapalat" w:eastAsia="Times New Roman" w:hAnsi="GHEA Grapalat" w:cs="Times New Roman"/>
                <w:sz w:val="24"/>
                <w:szCs w:val="24"/>
              </w:rPr>
            </w:pPr>
            <w:r w:rsidRPr="00F84F86">
              <w:rPr>
                <w:rFonts w:ascii="GHEA Grapalat" w:eastAsia="Times New Roman" w:hAnsi="GHEA Grapalat" w:cs="Times New Roman"/>
                <w:sz w:val="24"/>
                <w:szCs w:val="24"/>
              </w:rPr>
              <w:t>Փաստաթղթային</w:t>
            </w:r>
          </w:p>
        </w:tc>
      </w:tr>
      <w:tr w:rsidR="00773BBC" w:rsidRPr="00F84F86" w:rsidTr="00AA0954">
        <w:trPr>
          <w:tblCellSpacing w:w="0" w:type="dxa"/>
        </w:trPr>
        <w:tc>
          <w:tcPr>
            <w:tcW w:w="7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lastRenderedPageBreak/>
              <w:t>17</w:t>
            </w:r>
          </w:p>
        </w:tc>
        <w:tc>
          <w:tcPr>
            <w:tcW w:w="5386"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pStyle w:val="NormalWeb"/>
              <w:shd w:val="clear" w:color="auto" w:fill="FFFFFF"/>
              <w:spacing w:before="0" w:beforeAutospacing="0" w:after="0" w:afterAutospacing="0"/>
              <w:jc w:val="both"/>
              <w:rPr>
                <w:rFonts w:ascii="GHEA Grapalat" w:hAnsi="GHEA Grapalat"/>
                <w:lang w:val="hy-AM"/>
              </w:rPr>
            </w:pPr>
            <w:r w:rsidRPr="00F84F86">
              <w:rPr>
                <w:rFonts w:ascii="GHEA Grapalat" w:eastAsiaTheme="minorHAnsi" w:hAnsi="GHEA Grapalat" w:cstheme="minorBidi"/>
                <w:lang w:val="hy-AM"/>
              </w:rPr>
              <w:t>Վթարային կարգավարական ծառայությունում բոլոր հայտերը և ծանուցումները գրանցվել են հայտերի մատյանում՝ ճիշտ ժամանակի (ժամ, րոպե), հայտի բովանդակության և վթարային բրիգադի մեկնման ժամանակի նշմամբ (ժամ, րոպե)</w:t>
            </w:r>
          </w:p>
        </w:tc>
        <w:tc>
          <w:tcPr>
            <w:tcW w:w="851"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425"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24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 xml:space="preserve">ՀՀ կառավարության </w:t>
            </w:r>
            <w:r>
              <w:rPr>
                <w:rFonts w:ascii="GHEA Grapalat" w:eastAsia="Times New Roman" w:hAnsi="GHEA Grapalat" w:cs="Times New Roman"/>
                <w:sz w:val="24"/>
                <w:szCs w:val="24"/>
                <w:lang w:val="hy-AM"/>
              </w:rPr>
              <w:t xml:space="preserve">        </w:t>
            </w:r>
            <w:r w:rsidRPr="007B4E0A">
              <w:rPr>
                <w:rFonts w:ascii="GHEA Grapalat" w:eastAsia="Times New Roman" w:hAnsi="GHEA Grapalat" w:cs="Times New Roman"/>
                <w:sz w:val="24"/>
                <w:szCs w:val="24"/>
                <w:lang w:val="hy-AM" w:eastAsia="en-GB"/>
              </w:rPr>
              <w:t xml:space="preserve">2023 թվականի </w:t>
            </w:r>
            <w:r>
              <w:rPr>
                <w:rFonts w:ascii="GHEA Grapalat" w:eastAsia="Times New Roman" w:hAnsi="GHEA Grapalat" w:cs="Times New Roman"/>
                <w:sz w:val="24"/>
                <w:szCs w:val="24"/>
                <w:lang w:val="hy-AM" w:eastAsia="en-GB"/>
              </w:rPr>
              <w:t>ապրիլի 13-ի</w:t>
            </w:r>
            <w:r w:rsidRPr="007B4E0A">
              <w:rPr>
                <w:rFonts w:ascii="GHEA Grapalat" w:eastAsia="Times New Roman" w:hAnsi="GHEA Grapalat" w:cs="Times New Roman"/>
                <w:sz w:val="24"/>
                <w:szCs w:val="24"/>
                <w:lang w:val="hy-AM" w:eastAsia="en-GB"/>
              </w:rPr>
              <w:t xml:space="preserve"> N 539-Ն</w:t>
            </w:r>
            <w:r w:rsidRPr="00F84F86">
              <w:rPr>
                <w:rFonts w:ascii="GHEA Grapalat" w:eastAsia="Times New Roman" w:hAnsi="GHEA Grapalat" w:cs="Times New Roman"/>
                <w:sz w:val="24"/>
                <w:szCs w:val="24"/>
                <w:lang w:val="hy-AM"/>
              </w:rPr>
              <w:t xml:space="preserve"> որոշում, հավելվածի </w:t>
            </w:r>
            <w:r>
              <w:rPr>
                <w:rFonts w:ascii="GHEA Grapalat" w:eastAsia="Times New Roman" w:hAnsi="GHEA Grapalat" w:cs="Times New Roman"/>
                <w:sz w:val="24"/>
                <w:szCs w:val="24"/>
                <w:lang w:val="hy-AM"/>
              </w:rPr>
              <w:t xml:space="preserve"> 8-րդ բաժնի 16</w:t>
            </w:r>
            <w:r w:rsidRPr="00F84F86">
              <w:rPr>
                <w:rFonts w:ascii="GHEA Grapalat" w:eastAsia="Times New Roman" w:hAnsi="GHEA Grapalat" w:cs="Times New Roman"/>
                <w:sz w:val="24"/>
                <w:szCs w:val="24"/>
                <w:lang w:val="hy-AM"/>
              </w:rPr>
              <w:t xml:space="preserve">-րդ գլխի </w:t>
            </w:r>
            <w:r>
              <w:rPr>
                <w:rFonts w:ascii="GHEA Grapalat" w:eastAsia="Times New Roman" w:hAnsi="GHEA Grapalat" w:cs="Times New Roman"/>
                <w:sz w:val="24"/>
                <w:szCs w:val="24"/>
                <w:lang w:val="hy-AM"/>
              </w:rPr>
              <w:t xml:space="preserve">458-րդ </w:t>
            </w:r>
            <w:r w:rsidRPr="00F84F86">
              <w:rPr>
                <w:rFonts w:ascii="GHEA Grapalat" w:eastAsia="Times New Roman" w:hAnsi="GHEA Grapalat" w:cs="Times New Roman"/>
                <w:sz w:val="24"/>
                <w:szCs w:val="24"/>
                <w:lang w:val="hy-AM"/>
              </w:rPr>
              <w:t>կետ</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rPr>
              <w:t>4</w:t>
            </w:r>
          </w:p>
        </w:tc>
        <w:tc>
          <w:tcPr>
            <w:tcW w:w="141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rPr>
            </w:pPr>
            <w:r w:rsidRPr="00F84F86">
              <w:rPr>
                <w:rFonts w:ascii="Calibri" w:eastAsia="Times New Roman" w:hAnsi="Calibri" w:cs="Calibri"/>
                <w:sz w:val="24"/>
                <w:szCs w:val="24"/>
              </w:rPr>
              <w:t> </w:t>
            </w:r>
          </w:p>
        </w:tc>
        <w:tc>
          <w:tcPr>
            <w:tcW w:w="226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jc w:val="center"/>
              <w:rPr>
                <w:rFonts w:ascii="GHEA Grapalat" w:eastAsia="Times New Roman" w:hAnsi="GHEA Grapalat" w:cs="Calibri"/>
                <w:sz w:val="24"/>
                <w:szCs w:val="24"/>
              </w:rPr>
            </w:pPr>
            <w:r w:rsidRPr="00F84F86">
              <w:rPr>
                <w:rFonts w:ascii="GHEA Grapalat" w:eastAsia="Times New Roman" w:hAnsi="GHEA Grapalat" w:cs="Times New Roman"/>
                <w:sz w:val="24"/>
                <w:szCs w:val="24"/>
              </w:rPr>
              <w:t>Փաստաթղթային</w:t>
            </w:r>
          </w:p>
        </w:tc>
      </w:tr>
      <w:tr w:rsidR="00773BBC" w:rsidRPr="00F84F86" w:rsidTr="00AA0954">
        <w:trPr>
          <w:tblCellSpacing w:w="0" w:type="dxa"/>
        </w:trPr>
        <w:tc>
          <w:tcPr>
            <w:tcW w:w="7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18</w:t>
            </w:r>
          </w:p>
        </w:tc>
        <w:tc>
          <w:tcPr>
            <w:tcW w:w="5386"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both"/>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Գազատար խողովակները ունեն արտադրող գործարանների հավաստագրեր կամ սեփականատիրոջ կողմից հաստատված դրանց պատճենները, որոնք հաստատում են խողովակների համապատասխանությունը ազգային ստանդարտներին կամ տեխնիկական պայմաններին</w:t>
            </w:r>
          </w:p>
        </w:tc>
        <w:tc>
          <w:tcPr>
            <w:tcW w:w="851"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425"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2410" w:type="dxa"/>
            <w:tcBorders>
              <w:top w:val="outset" w:sz="6" w:space="0" w:color="auto"/>
              <w:left w:val="outset" w:sz="6" w:space="0" w:color="auto"/>
              <w:bottom w:val="outset" w:sz="6" w:space="0" w:color="auto"/>
              <w:right w:val="outset" w:sz="6" w:space="0" w:color="auto"/>
            </w:tcBorders>
            <w:vAlign w:val="center"/>
          </w:tcPr>
          <w:p w:rsidR="00773BBC" w:rsidRPr="00C274AB"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C274AB">
              <w:rPr>
                <w:rFonts w:ascii="GHEA Grapalat" w:eastAsia="Times New Roman" w:hAnsi="GHEA Grapalat" w:cs="Times New Roman"/>
                <w:sz w:val="24"/>
                <w:szCs w:val="24"/>
                <w:lang w:val="hy-AM"/>
              </w:rPr>
              <w:t xml:space="preserve">ՀՀ կառավարության </w:t>
            </w:r>
            <w:r>
              <w:rPr>
                <w:rFonts w:ascii="GHEA Grapalat" w:eastAsia="Times New Roman" w:hAnsi="GHEA Grapalat" w:cs="Times New Roman"/>
                <w:sz w:val="24"/>
                <w:szCs w:val="24"/>
                <w:lang w:val="hy-AM"/>
              </w:rPr>
              <w:t xml:space="preserve">      </w:t>
            </w:r>
            <w:r w:rsidRPr="00C274AB">
              <w:rPr>
                <w:rFonts w:ascii="GHEA Grapalat" w:eastAsia="Times New Roman" w:hAnsi="GHEA Grapalat" w:cs="Times New Roman"/>
                <w:sz w:val="24"/>
                <w:szCs w:val="24"/>
                <w:lang w:val="hy-AM" w:eastAsia="en-GB"/>
              </w:rPr>
              <w:t xml:space="preserve">2023 թվականի </w:t>
            </w:r>
            <w:r>
              <w:rPr>
                <w:rFonts w:ascii="GHEA Grapalat" w:eastAsia="Times New Roman" w:hAnsi="GHEA Grapalat" w:cs="Times New Roman"/>
                <w:sz w:val="24"/>
                <w:szCs w:val="24"/>
                <w:lang w:val="hy-AM" w:eastAsia="en-GB"/>
              </w:rPr>
              <w:t>ապրիլի 13-ի</w:t>
            </w:r>
            <w:r w:rsidRPr="00C274AB">
              <w:rPr>
                <w:rFonts w:ascii="GHEA Grapalat" w:eastAsia="Times New Roman" w:hAnsi="GHEA Grapalat" w:cs="Times New Roman"/>
                <w:sz w:val="24"/>
                <w:szCs w:val="24"/>
                <w:lang w:val="hy-AM" w:eastAsia="en-GB"/>
              </w:rPr>
              <w:t xml:space="preserve"> N 539-Ն</w:t>
            </w:r>
            <w:r w:rsidRPr="00C274AB">
              <w:rPr>
                <w:rFonts w:ascii="GHEA Grapalat" w:eastAsia="Times New Roman" w:hAnsi="GHEA Grapalat" w:cs="Times New Roman"/>
                <w:sz w:val="24"/>
                <w:szCs w:val="24"/>
                <w:lang w:val="hy-AM"/>
              </w:rPr>
              <w:t xml:space="preserve"> որոշում, հավելվածի </w:t>
            </w:r>
            <w:r w:rsidRPr="00C274AB">
              <w:rPr>
                <w:rFonts w:ascii="GHEA Grapalat" w:eastAsia="Times New Roman" w:hAnsi="GHEA Grapalat" w:cs="Times New Roman"/>
                <w:color w:val="000000"/>
                <w:sz w:val="24"/>
                <w:szCs w:val="24"/>
                <w:lang w:val="hy-AM" w:eastAsia="en-GB"/>
              </w:rPr>
              <w:t>7-րդ բաժնի 11-րդ գլխի 327-րդ կետ</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rPr>
              <w:t>5</w:t>
            </w:r>
          </w:p>
        </w:tc>
        <w:tc>
          <w:tcPr>
            <w:tcW w:w="141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rPr>
            </w:pPr>
            <w:r w:rsidRPr="00F84F86">
              <w:rPr>
                <w:rFonts w:ascii="Calibri" w:eastAsia="Times New Roman" w:hAnsi="Calibri" w:cs="Calibri"/>
                <w:sz w:val="24"/>
                <w:szCs w:val="24"/>
              </w:rPr>
              <w:t> </w:t>
            </w:r>
          </w:p>
        </w:tc>
        <w:tc>
          <w:tcPr>
            <w:tcW w:w="226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jc w:val="center"/>
              <w:rPr>
                <w:rFonts w:ascii="GHEA Grapalat" w:eastAsia="Times New Roman" w:hAnsi="GHEA Grapalat" w:cs="Calibri"/>
                <w:sz w:val="24"/>
                <w:szCs w:val="24"/>
              </w:rPr>
            </w:pPr>
            <w:r w:rsidRPr="00F84F86">
              <w:rPr>
                <w:rFonts w:ascii="GHEA Grapalat" w:eastAsia="Times New Roman" w:hAnsi="GHEA Grapalat" w:cs="Times New Roman"/>
                <w:sz w:val="24"/>
                <w:szCs w:val="24"/>
              </w:rPr>
              <w:t xml:space="preserve">Փաստաթղթային </w:t>
            </w:r>
          </w:p>
        </w:tc>
      </w:tr>
      <w:tr w:rsidR="00773BBC" w:rsidRPr="00F84F86" w:rsidTr="00AA0954">
        <w:trPr>
          <w:tblCellSpacing w:w="0" w:type="dxa"/>
        </w:trPr>
        <w:tc>
          <w:tcPr>
            <w:tcW w:w="7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19</w:t>
            </w:r>
          </w:p>
        </w:tc>
        <w:tc>
          <w:tcPr>
            <w:tcW w:w="5386"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both"/>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 xml:space="preserve">Հակագազերը, </w:t>
            </w:r>
            <w:r>
              <w:rPr>
                <w:rFonts w:ascii="GHEA Grapalat" w:eastAsia="Times New Roman" w:hAnsi="GHEA Grapalat" w:cs="Times New Roman"/>
                <w:sz w:val="24"/>
                <w:szCs w:val="24"/>
                <w:lang w:val="hy-AM"/>
              </w:rPr>
              <w:t xml:space="preserve">փրկարար </w:t>
            </w:r>
            <w:r w:rsidRPr="00F84F86">
              <w:rPr>
                <w:rFonts w:ascii="GHEA Grapalat" w:eastAsia="Times New Roman" w:hAnsi="GHEA Grapalat" w:cs="Times New Roman"/>
                <w:sz w:val="24"/>
                <w:szCs w:val="24"/>
                <w:lang w:val="hy-AM"/>
              </w:rPr>
              <w:t>գոտիները, ապահովման ճոպանի կեռիկները և թոկերը սահմանված կարգով պարբերաբար փորձարկվել են</w:t>
            </w:r>
          </w:p>
        </w:tc>
        <w:tc>
          <w:tcPr>
            <w:tcW w:w="851"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425"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2410" w:type="dxa"/>
            <w:tcBorders>
              <w:top w:val="outset" w:sz="6" w:space="0" w:color="auto"/>
              <w:left w:val="outset" w:sz="6" w:space="0" w:color="auto"/>
              <w:bottom w:val="outset" w:sz="6" w:space="0" w:color="auto"/>
              <w:right w:val="outset" w:sz="6" w:space="0" w:color="auto"/>
            </w:tcBorders>
            <w:vAlign w:val="center"/>
          </w:tcPr>
          <w:p w:rsidR="00773BBC" w:rsidRPr="00C274AB"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 xml:space="preserve">ՀՀ կառավարության </w:t>
            </w:r>
            <w:r>
              <w:rPr>
                <w:rFonts w:ascii="GHEA Grapalat" w:eastAsia="Times New Roman" w:hAnsi="GHEA Grapalat" w:cs="Times New Roman"/>
                <w:sz w:val="24"/>
                <w:szCs w:val="24"/>
                <w:lang w:val="hy-AM"/>
              </w:rPr>
              <w:t xml:space="preserve">          </w:t>
            </w:r>
            <w:r w:rsidRPr="00C274AB">
              <w:rPr>
                <w:rFonts w:ascii="GHEA Grapalat" w:eastAsia="Times New Roman" w:hAnsi="GHEA Grapalat" w:cs="Times New Roman"/>
                <w:sz w:val="24"/>
                <w:szCs w:val="24"/>
                <w:lang w:val="hy-AM" w:eastAsia="en-GB"/>
              </w:rPr>
              <w:t xml:space="preserve">2023 </w:t>
            </w:r>
            <w:r w:rsidRPr="00757DF0">
              <w:rPr>
                <w:rFonts w:ascii="GHEA Grapalat" w:eastAsia="Times New Roman" w:hAnsi="GHEA Grapalat" w:cs="Times New Roman"/>
                <w:sz w:val="24"/>
                <w:szCs w:val="24"/>
                <w:lang w:val="hy-AM" w:eastAsia="en-GB"/>
              </w:rPr>
              <w:t xml:space="preserve">թվականի </w:t>
            </w:r>
            <w:r>
              <w:rPr>
                <w:rFonts w:ascii="GHEA Grapalat" w:eastAsia="Times New Roman" w:hAnsi="GHEA Grapalat" w:cs="Times New Roman"/>
                <w:sz w:val="24"/>
                <w:szCs w:val="24"/>
                <w:lang w:val="hy-AM" w:eastAsia="en-GB"/>
              </w:rPr>
              <w:t>ապրիլի 13-ի</w:t>
            </w:r>
            <w:r w:rsidRPr="00757DF0">
              <w:rPr>
                <w:rFonts w:ascii="GHEA Grapalat" w:eastAsia="Times New Roman" w:hAnsi="GHEA Grapalat" w:cs="Times New Roman"/>
                <w:sz w:val="24"/>
                <w:szCs w:val="24"/>
                <w:lang w:val="hy-AM" w:eastAsia="en-GB"/>
              </w:rPr>
              <w:t xml:space="preserve"> N 539-Ն</w:t>
            </w:r>
            <w:r w:rsidRPr="00757DF0">
              <w:rPr>
                <w:rFonts w:ascii="GHEA Grapalat" w:eastAsia="Times New Roman" w:hAnsi="GHEA Grapalat" w:cs="Times New Roman"/>
                <w:sz w:val="24"/>
                <w:szCs w:val="24"/>
                <w:lang w:val="hy-AM"/>
              </w:rPr>
              <w:t xml:space="preserve"> որոշում, հավելվածի </w:t>
            </w:r>
            <w:r>
              <w:rPr>
                <w:rFonts w:ascii="GHEA Grapalat" w:eastAsia="Times New Roman" w:hAnsi="GHEA Grapalat" w:cs="Times New Roman"/>
                <w:color w:val="000000"/>
                <w:sz w:val="24"/>
                <w:szCs w:val="24"/>
                <w:lang w:val="hy-AM" w:eastAsia="en-GB"/>
              </w:rPr>
              <w:t xml:space="preserve">8-րդ բաժնի  </w:t>
            </w:r>
            <w:r w:rsidRPr="00757DF0">
              <w:rPr>
                <w:rFonts w:ascii="GHEA Grapalat" w:eastAsia="Times New Roman" w:hAnsi="GHEA Grapalat" w:cs="Times New Roman"/>
                <w:color w:val="000000"/>
                <w:sz w:val="24"/>
                <w:szCs w:val="24"/>
                <w:lang w:val="hy-AM" w:eastAsia="en-GB"/>
              </w:rPr>
              <w:t>403-րդ կետ</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rPr>
              <w:t>5</w:t>
            </w:r>
          </w:p>
        </w:tc>
        <w:tc>
          <w:tcPr>
            <w:tcW w:w="141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rPr>
            </w:pPr>
            <w:r w:rsidRPr="00F84F86">
              <w:rPr>
                <w:rFonts w:ascii="Calibri" w:eastAsia="Times New Roman" w:hAnsi="Calibri" w:cs="Calibri"/>
                <w:sz w:val="24"/>
                <w:szCs w:val="24"/>
              </w:rPr>
              <w:t> </w:t>
            </w:r>
          </w:p>
        </w:tc>
        <w:tc>
          <w:tcPr>
            <w:tcW w:w="226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jc w:val="center"/>
              <w:rPr>
                <w:rFonts w:ascii="GHEA Grapalat" w:eastAsia="Times New Roman" w:hAnsi="GHEA Grapalat" w:cs="Calibri"/>
                <w:sz w:val="24"/>
                <w:szCs w:val="24"/>
              </w:rPr>
            </w:pPr>
            <w:r w:rsidRPr="00F84F86">
              <w:rPr>
                <w:rFonts w:ascii="GHEA Grapalat" w:eastAsia="Times New Roman" w:hAnsi="GHEA Grapalat" w:cs="Times New Roman"/>
                <w:sz w:val="24"/>
                <w:szCs w:val="24"/>
              </w:rPr>
              <w:t>Փաստաթղթային</w:t>
            </w:r>
          </w:p>
        </w:tc>
      </w:tr>
      <w:tr w:rsidR="00773BBC" w:rsidRPr="00F84F86" w:rsidTr="00AA0954">
        <w:trPr>
          <w:tblCellSpacing w:w="0" w:type="dxa"/>
        </w:trPr>
        <w:tc>
          <w:tcPr>
            <w:tcW w:w="7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20</w:t>
            </w:r>
          </w:p>
        </w:tc>
        <w:tc>
          <w:tcPr>
            <w:tcW w:w="5386"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both"/>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Շահագործման հանձնելուց հետո առնվազն 5 տարին մեկ անգամ ստուգվել են բոլոր ստորգետնյա պողպատյա գազատարների խողովակների պաշտպանիչ ծածկաշերտերի վիճակը և ամրությունը</w:t>
            </w:r>
          </w:p>
        </w:tc>
        <w:tc>
          <w:tcPr>
            <w:tcW w:w="851"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425"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2410" w:type="dxa"/>
            <w:tcBorders>
              <w:top w:val="outset" w:sz="6" w:space="0" w:color="auto"/>
              <w:left w:val="outset" w:sz="6" w:space="0" w:color="auto"/>
              <w:bottom w:val="outset" w:sz="6" w:space="0" w:color="auto"/>
              <w:right w:val="outset" w:sz="6" w:space="0" w:color="auto"/>
            </w:tcBorders>
            <w:vAlign w:val="center"/>
          </w:tcPr>
          <w:p w:rsidR="00773BBC" w:rsidRPr="005B63AB"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 xml:space="preserve">ՀՀ կառավարության </w:t>
            </w:r>
            <w:r>
              <w:rPr>
                <w:rFonts w:ascii="GHEA Grapalat" w:eastAsia="Times New Roman" w:hAnsi="GHEA Grapalat" w:cs="Times New Roman"/>
                <w:sz w:val="24"/>
                <w:szCs w:val="24"/>
                <w:lang w:val="hy-AM"/>
              </w:rPr>
              <w:t xml:space="preserve">        </w:t>
            </w:r>
            <w:r w:rsidRPr="00C274AB">
              <w:rPr>
                <w:rFonts w:ascii="GHEA Grapalat" w:eastAsia="Times New Roman" w:hAnsi="GHEA Grapalat" w:cs="Times New Roman"/>
                <w:sz w:val="24"/>
                <w:szCs w:val="24"/>
                <w:lang w:val="hy-AM" w:eastAsia="en-GB"/>
              </w:rPr>
              <w:t xml:space="preserve">2023 </w:t>
            </w:r>
            <w:r w:rsidRPr="00757DF0">
              <w:rPr>
                <w:rFonts w:ascii="GHEA Grapalat" w:eastAsia="Times New Roman" w:hAnsi="GHEA Grapalat" w:cs="Times New Roman"/>
                <w:sz w:val="24"/>
                <w:szCs w:val="24"/>
                <w:lang w:val="hy-AM" w:eastAsia="en-GB"/>
              </w:rPr>
              <w:t xml:space="preserve">թվականի </w:t>
            </w:r>
            <w:r>
              <w:rPr>
                <w:rFonts w:ascii="GHEA Grapalat" w:eastAsia="Times New Roman" w:hAnsi="GHEA Grapalat" w:cs="Times New Roman"/>
                <w:sz w:val="24"/>
                <w:szCs w:val="24"/>
                <w:lang w:val="hy-AM" w:eastAsia="en-GB"/>
              </w:rPr>
              <w:t>ապրիլի 13-ի</w:t>
            </w:r>
            <w:r w:rsidRPr="00757DF0">
              <w:rPr>
                <w:rFonts w:ascii="GHEA Grapalat" w:eastAsia="Times New Roman" w:hAnsi="GHEA Grapalat" w:cs="Times New Roman"/>
                <w:sz w:val="24"/>
                <w:szCs w:val="24"/>
                <w:lang w:val="hy-AM" w:eastAsia="en-GB"/>
              </w:rPr>
              <w:t xml:space="preserve"> N 539</w:t>
            </w:r>
            <w:r w:rsidRPr="005B63AB">
              <w:rPr>
                <w:rFonts w:ascii="GHEA Grapalat" w:eastAsia="Times New Roman" w:hAnsi="GHEA Grapalat" w:cs="Times New Roman"/>
                <w:sz w:val="24"/>
                <w:szCs w:val="24"/>
                <w:lang w:val="hy-AM" w:eastAsia="en-GB"/>
              </w:rPr>
              <w:t>-Ն</w:t>
            </w:r>
            <w:r w:rsidRPr="005B63AB">
              <w:rPr>
                <w:rFonts w:ascii="GHEA Grapalat" w:eastAsia="Times New Roman" w:hAnsi="GHEA Grapalat" w:cs="Times New Roman"/>
                <w:sz w:val="24"/>
                <w:szCs w:val="24"/>
                <w:lang w:val="hy-AM"/>
              </w:rPr>
              <w:t xml:space="preserve"> որոշում, որոշում, հավելվածի </w:t>
            </w:r>
            <w:r>
              <w:rPr>
                <w:rFonts w:ascii="GHEA Grapalat" w:eastAsia="Times New Roman" w:hAnsi="GHEA Grapalat" w:cs="Times New Roman"/>
                <w:sz w:val="24"/>
                <w:szCs w:val="24"/>
                <w:lang w:val="hy-AM"/>
              </w:rPr>
              <w:t>2-րդ</w:t>
            </w:r>
            <w:r w:rsidRPr="005B63AB">
              <w:rPr>
                <w:rFonts w:ascii="GHEA Grapalat" w:eastAsia="Times New Roman" w:hAnsi="GHEA Grapalat" w:cs="Times New Roman"/>
                <w:color w:val="000000"/>
                <w:sz w:val="24"/>
                <w:szCs w:val="24"/>
                <w:lang w:val="hy-AM" w:eastAsia="en-GB"/>
              </w:rPr>
              <w:t xml:space="preserve"> բաժնի 3-րդ գլխի 127-րդ կետ</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rPr>
              <w:t>5</w:t>
            </w:r>
          </w:p>
        </w:tc>
        <w:tc>
          <w:tcPr>
            <w:tcW w:w="141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rPr>
            </w:pPr>
            <w:r w:rsidRPr="00F84F86">
              <w:rPr>
                <w:rFonts w:ascii="Calibri" w:eastAsia="Times New Roman" w:hAnsi="Calibri" w:cs="Calibri"/>
                <w:sz w:val="24"/>
                <w:szCs w:val="24"/>
              </w:rPr>
              <w:t> </w:t>
            </w:r>
          </w:p>
        </w:tc>
        <w:tc>
          <w:tcPr>
            <w:tcW w:w="226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jc w:val="center"/>
              <w:rPr>
                <w:rFonts w:ascii="GHEA Grapalat" w:eastAsia="Times New Roman" w:hAnsi="GHEA Grapalat" w:cs="Calibri"/>
                <w:sz w:val="24"/>
                <w:szCs w:val="24"/>
              </w:rPr>
            </w:pPr>
            <w:r w:rsidRPr="00F84F86">
              <w:rPr>
                <w:rFonts w:ascii="GHEA Grapalat" w:eastAsia="Times New Roman" w:hAnsi="GHEA Grapalat" w:cs="Times New Roman"/>
                <w:sz w:val="24"/>
                <w:szCs w:val="24"/>
              </w:rPr>
              <w:t>Փաստաթղթային</w:t>
            </w:r>
          </w:p>
        </w:tc>
      </w:tr>
      <w:tr w:rsidR="00773BBC" w:rsidRPr="00F84F86" w:rsidTr="00AA0954">
        <w:trPr>
          <w:tblCellSpacing w:w="0" w:type="dxa"/>
        </w:trPr>
        <w:tc>
          <w:tcPr>
            <w:tcW w:w="7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21</w:t>
            </w:r>
          </w:p>
        </w:tc>
        <w:tc>
          <w:tcPr>
            <w:tcW w:w="5386"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both"/>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 xml:space="preserve">Կաթսաների մեքենավարների /սպասարկող անձնակազմի/, գազային վառելիք օգտագործող </w:t>
            </w:r>
            <w:r w:rsidRPr="00F84F86">
              <w:rPr>
                <w:rFonts w:ascii="GHEA Grapalat" w:eastAsia="Times New Roman" w:hAnsi="GHEA Grapalat" w:cs="Times New Roman"/>
                <w:sz w:val="24"/>
                <w:szCs w:val="24"/>
                <w:lang w:val="hy-AM"/>
              </w:rPr>
              <w:lastRenderedPageBreak/>
              <w:t xml:space="preserve">արդյունաբերական վառարանների և ագրեգատների </w:t>
            </w:r>
            <w:r w:rsidRPr="00941710">
              <w:rPr>
                <w:rFonts w:ascii="GHEA Grapalat" w:hAnsi="GHEA Grapalat"/>
                <w:color w:val="000000"/>
                <w:sz w:val="24"/>
                <w:szCs w:val="24"/>
                <w:shd w:val="clear" w:color="auto" w:fill="FFFFFF"/>
                <w:lang w:val="hy-AM"/>
              </w:rPr>
              <w:t>աշխատողների</w:t>
            </w:r>
            <w:r w:rsidRPr="00F84F86">
              <w:rPr>
                <w:rFonts w:ascii="GHEA Grapalat" w:eastAsia="Times New Roman" w:hAnsi="GHEA Grapalat" w:cs="Times New Roman"/>
                <w:sz w:val="24"/>
                <w:szCs w:val="24"/>
                <w:lang w:val="hy-AM"/>
              </w:rPr>
              <w:t xml:space="preserve">, ինչպես նաև գազավտանգավոր աշխատանքներ իրականացնող </w:t>
            </w:r>
            <w:r w:rsidRPr="00941710">
              <w:rPr>
                <w:rFonts w:ascii="GHEA Grapalat" w:hAnsi="GHEA Grapalat"/>
                <w:color w:val="000000"/>
                <w:sz w:val="24"/>
                <w:szCs w:val="24"/>
                <w:shd w:val="clear" w:color="auto" w:fill="FFFFFF"/>
                <w:lang w:val="hy-AM"/>
              </w:rPr>
              <w:t>աշխատողների</w:t>
            </w:r>
            <w:r w:rsidRPr="00F84F86">
              <w:rPr>
                <w:rFonts w:ascii="GHEA Grapalat" w:eastAsia="Times New Roman" w:hAnsi="GHEA Grapalat" w:cs="Times New Roman"/>
                <w:sz w:val="24"/>
                <w:szCs w:val="24"/>
                <w:lang w:val="hy-AM"/>
              </w:rPr>
              <w:t xml:space="preserve"> </w:t>
            </w:r>
            <w:r w:rsidRPr="005B63AB">
              <w:rPr>
                <w:rFonts w:ascii="GHEA Grapalat" w:eastAsia="Times New Roman" w:hAnsi="GHEA Grapalat" w:cs="Times New Roman"/>
                <w:sz w:val="24"/>
                <w:szCs w:val="24"/>
                <w:lang w:val="hy-AM"/>
              </w:rPr>
              <w:t>(</w:t>
            </w:r>
            <w:r w:rsidRPr="00F84F86">
              <w:rPr>
                <w:rFonts w:ascii="GHEA Grapalat" w:eastAsia="Times New Roman" w:hAnsi="GHEA Grapalat" w:cs="Times New Roman"/>
                <w:sz w:val="24"/>
                <w:szCs w:val="24"/>
                <w:lang w:val="hy-AM"/>
              </w:rPr>
              <w:t>այդ թվում նաև եռակցողների</w:t>
            </w:r>
            <w:r w:rsidRPr="005B63AB">
              <w:rPr>
                <w:rFonts w:ascii="GHEA Grapalat" w:eastAsia="Times New Roman" w:hAnsi="GHEA Grapalat" w:cs="Times New Roman"/>
                <w:sz w:val="24"/>
                <w:szCs w:val="24"/>
                <w:lang w:val="hy-AM"/>
              </w:rPr>
              <w:t>)</w:t>
            </w:r>
            <w:r w:rsidRPr="00F84F86">
              <w:rPr>
                <w:rFonts w:ascii="GHEA Grapalat" w:eastAsia="Times New Roman" w:hAnsi="GHEA Grapalat" w:cs="Times New Roman"/>
                <w:sz w:val="24"/>
                <w:szCs w:val="24"/>
                <w:lang w:val="hy-AM"/>
              </w:rPr>
              <w:t>, գիտելիքների ստուգումը անցկացվել է կազմակերպության ղեկավարի հրամանով ստեղծված հանձնաժողովի կողմից` պետական վերահ</w:t>
            </w:r>
            <w:r>
              <w:rPr>
                <w:rFonts w:ascii="GHEA Grapalat" w:eastAsia="Times New Roman" w:hAnsi="GHEA Grapalat" w:cs="Times New Roman"/>
                <w:sz w:val="24"/>
                <w:szCs w:val="24"/>
                <w:lang w:val="hy-AM"/>
              </w:rPr>
              <w:t xml:space="preserve">սկողության իրավասություն </w:t>
            </w:r>
            <w:r w:rsidRPr="00941710">
              <w:rPr>
                <w:rFonts w:ascii="GHEA Grapalat" w:hAnsi="GHEA Grapalat"/>
                <w:color w:val="000000"/>
                <w:sz w:val="24"/>
                <w:szCs w:val="24"/>
                <w:shd w:val="clear" w:color="auto" w:fill="FFFFFF"/>
                <w:lang w:val="hy-AM"/>
              </w:rPr>
              <w:t>ունեցող լիազոր մարմնի մասնագետի մասնակցությամբ</w:t>
            </w:r>
          </w:p>
        </w:tc>
        <w:tc>
          <w:tcPr>
            <w:tcW w:w="851"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lastRenderedPageBreak/>
              <w:t> </w:t>
            </w:r>
          </w:p>
        </w:tc>
        <w:tc>
          <w:tcPr>
            <w:tcW w:w="425"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24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 xml:space="preserve">ՀՀ կառավարության </w:t>
            </w:r>
            <w:r>
              <w:rPr>
                <w:rFonts w:ascii="GHEA Grapalat" w:eastAsia="Times New Roman" w:hAnsi="GHEA Grapalat" w:cs="Times New Roman"/>
                <w:sz w:val="24"/>
                <w:szCs w:val="24"/>
                <w:lang w:val="hy-AM"/>
              </w:rPr>
              <w:t xml:space="preserve">     </w:t>
            </w:r>
            <w:r w:rsidRPr="00C274AB">
              <w:rPr>
                <w:rFonts w:ascii="GHEA Grapalat" w:eastAsia="Times New Roman" w:hAnsi="GHEA Grapalat" w:cs="Times New Roman"/>
                <w:sz w:val="24"/>
                <w:szCs w:val="24"/>
                <w:lang w:val="hy-AM" w:eastAsia="en-GB"/>
              </w:rPr>
              <w:t xml:space="preserve">2023 </w:t>
            </w:r>
            <w:r w:rsidRPr="00757DF0">
              <w:rPr>
                <w:rFonts w:ascii="GHEA Grapalat" w:eastAsia="Times New Roman" w:hAnsi="GHEA Grapalat" w:cs="Times New Roman"/>
                <w:sz w:val="24"/>
                <w:szCs w:val="24"/>
                <w:lang w:val="hy-AM" w:eastAsia="en-GB"/>
              </w:rPr>
              <w:t xml:space="preserve">թվականի </w:t>
            </w:r>
            <w:r>
              <w:rPr>
                <w:rFonts w:ascii="GHEA Grapalat" w:eastAsia="Times New Roman" w:hAnsi="GHEA Grapalat" w:cs="Times New Roman"/>
                <w:sz w:val="24"/>
                <w:szCs w:val="24"/>
                <w:lang w:val="hy-AM" w:eastAsia="en-GB"/>
              </w:rPr>
              <w:lastRenderedPageBreak/>
              <w:t>ապրիլի 13-ի</w:t>
            </w:r>
            <w:r w:rsidRPr="00757DF0">
              <w:rPr>
                <w:rFonts w:ascii="GHEA Grapalat" w:eastAsia="Times New Roman" w:hAnsi="GHEA Grapalat" w:cs="Times New Roman"/>
                <w:sz w:val="24"/>
                <w:szCs w:val="24"/>
                <w:lang w:val="hy-AM" w:eastAsia="en-GB"/>
              </w:rPr>
              <w:t xml:space="preserve"> N 539</w:t>
            </w:r>
            <w:r w:rsidRPr="005B63AB">
              <w:rPr>
                <w:rFonts w:ascii="GHEA Grapalat" w:eastAsia="Times New Roman" w:hAnsi="GHEA Grapalat" w:cs="Times New Roman"/>
                <w:sz w:val="24"/>
                <w:szCs w:val="24"/>
                <w:lang w:val="hy-AM" w:eastAsia="en-GB"/>
              </w:rPr>
              <w:t>-Ն</w:t>
            </w:r>
            <w:r w:rsidRPr="005B63AB">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որոշում, հավելվածի 1-ին</w:t>
            </w:r>
            <w:r w:rsidRPr="00F84F86">
              <w:rPr>
                <w:rFonts w:ascii="GHEA Grapalat" w:eastAsia="Times New Roman" w:hAnsi="GHEA Grapalat" w:cs="Times New Roman"/>
                <w:sz w:val="24"/>
                <w:szCs w:val="24"/>
                <w:lang w:val="hy-AM"/>
              </w:rPr>
              <w:t xml:space="preserve"> բաժնի </w:t>
            </w:r>
            <w:r>
              <w:rPr>
                <w:rFonts w:ascii="GHEA Grapalat" w:eastAsia="Times New Roman" w:hAnsi="GHEA Grapalat" w:cs="Times New Roman"/>
                <w:sz w:val="24"/>
                <w:szCs w:val="24"/>
                <w:lang w:val="hy-AM"/>
              </w:rPr>
              <w:t xml:space="preserve">1-ին գլխի </w:t>
            </w:r>
            <w:r w:rsidRPr="00F84F86">
              <w:rPr>
                <w:rFonts w:ascii="GHEA Grapalat" w:eastAsia="Times New Roman" w:hAnsi="GHEA Grapalat" w:cs="Times New Roman"/>
                <w:sz w:val="24"/>
                <w:szCs w:val="24"/>
                <w:lang w:val="hy-AM"/>
              </w:rPr>
              <w:t>7-րդ կետ</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rPr>
              <w:lastRenderedPageBreak/>
              <w:t>5</w:t>
            </w:r>
          </w:p>
        </w:tc>
        <w:tc>
          <w:tcPr>
            <w:tcW w:w="141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rPr>
            </w:pPr>
            <w:r w:rsidRPr="00F84F86">
              <w:rPr>
                <w:rFonts w:ascii="Calibri" w:eastAsia="Times New Roman" w:hAnsi="Calibri" w:cs="Calibri"/>
                <w:sz w:val="24"/>
                <w:szCs w:val="24"/>
              </w:rPr>
              <w:t> </w:t>
            </w:r>
          </w:p>
        </w:tc>
        <w:tc>
          <w:tcPr>
            <w:tcW w:w="226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jc w:val="center"/>
              <w:rPr>
                <w:rFonts w:ascii="GHEA Grapalat" w:eastAsia="Times New Roman" w:hAnsi="GHEA Grapalat" w:cs="Calibri"/>
                <w:sz w:val="24"/>
                <w:szCs w:val="24"/>
              </w:rPr>
            </w:pPr>
            <w:r w:rsidRPr="00F84F86">
              <w:rPr>
                <w:rFonts w:ascii="GHEA Grapalat" w:eastAsia="Times New Roman" w:hAnsi="GHEA Grapalat" w:cs="Times New Roman"/>
                <w:sz w:val="24"/>
                <w:szCs w:val="24"/>
              </w:rPr>
              <w:t>Փաստաթղթային</w:t>
            </w:r>
          </w:p>
        </w:tc>
      </w:tr>
      <w:tr w:rsidR="00773BBC" w:rsidRPr="00F84F86" w:rsidTr="00AA0954">
        <w:trPr>
          <w:tblCellSpacing w:w="0" w:type="dxa"/>
        </w:trPr>
        <w:tc>
          <w:tcPr>
            <w:tcW w:w="7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2</w:t>
            </w:r>
            <w:r>
              <w:rPr>
                <w:rFonts w:ascii="GHEA Grapalat" w:eastAsia="Times New Roman" w:hAnsi="GHEA Grapalat" w:cs="Times New Roman"/>
                <w:sz w:val="24"/>
                <w:szCs w:val="24"/>
                <w:lang w:val="hy-AM"/>
              </w:rPr>
              <w:t>2</w:t>
            </w:r>
          </w:p>
        </w:tc>
        <w:tc>
          <w:tcPr>
            <w:tcW w:w="5386" w:type="dxa"/>
            <w:tcBorders>
              <w:top w:val="outset" w:sz="6" w:space="0" w:color="auto"/>
              <w:left w:val="outset" w:sz="6" w:space="0" w:color="auto"/>
              <w:bottom w:val="outset" w:sz="6" w:space="0" w:color="auto"/>
              <w:right w:val="outset" w:sz="6" w:space="0" w:color="auto"/>
            </w:tcBorders>
            <w:vAlign w:val="center"/>
          </w:tcPr>
          <w:p w:rsidR="00773BBC" w:rsidRPr="00F71716" w:rsidRDefault="00773BBC" w:rsidP="00AA0954">
            <w:pPr>
              <w:spacing w:before="100" w:beforeAutospacing="1" w:after="100" w:afterAutospacing="1" w:line="240" w:lineRule="auto"/>
              <w:jc w:val="both"/>
              <w:rPr>
                <w:rFonts w:ascii="GHEA Grapalat" w:eastAsia="Times New Roman" w:hAnsi="GHEA Grapalat" w:cs="Times New Roman"/>
                <w:sz w:val="24"/>
                <w:szCs w:val="24"/>
                <w:lang w:val="hy-AM"/>
              </w:rPr>
            </w:pPr>
            <w:r w:rsidRPr="00F84F86">
              <w:rPr>
                <w:rFonts w:ascii="GHEA Grapalat" w:hAnsi="GHEA Grapalat"/>
                <w:sz w:val="24"/>
                <w:szCs w:val="24"/>
                <w:lang w:val="hy-AM"/>
              </w:rPr>
              <w:t>Գազատարի ամրության և կիպության փորձարկման արդյունքները գրանցվել են  շինարարական տեղեկաթերթիկներում և հաստատվել են համապատասխան ստորագրություններով</w:t>
            </w:r>
            <w:r w:rsidRPr="00F71716">
              <w:rPr>
                <w:rFonts w:ascii="Arial Unicode" w:hAnsi="Arial Unicode"/>
                <w:color w:val="000000"/>
                <w:sz w:val="21"/>
                <w:szCs w:val="21"/>
                <w:shd w:val="clear" w:color="auto" w:fill="FFFFFF"/>
                <w:lang w:val="hy-AM"/>
              </w:rPr>
              <w:t xml:space="preserve"> </w:t>
            </w:r>
          </w:p>
        </w:tc>
        <w:tc>
          <w:tcPr>
            <w:tcW w:w="851"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425"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2410" w:type="dxa"/>
            <w:tcBorders>
              <w:top w:val="outset" w:sz="6" w:space="0" w:color="auto"/>
              <w:left w:val="outset" w:sz="6" w:space="0" w:color="auto"/>
              <w:bottom w:val="outset" w:sz="6" w:space="0" w:color="auto"/>
              <w:right w:val="outset" w:sz="6" w:space="0" w:color="auto"/>
            </w:tcBorders>
            <w:vAlign w:val="center"/>
          </w:tcPr>
          <w:p w:rsidR="00773BBC" w:rsidRPr="00241CF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 xml:space="preserve">ՀՀ կառավարության </w:t>
            </w:r>
            <w:r>
              <w:rPr>
                <w:rFonts w:ascii="GHEA Grapalat" w:eastAsia="Times New Roman" w:hAnsi="GHEA Grapalat" w:cs="Times New Roman"/>
                <w:sz w:val="24"/>
                <w:szCs w:val="24"/>
                <w:lang w:val="hy-AM"/>
              </w:rPr>
              <w:t xml:space="preserve">       </w:t>
            </w:r>
            <w:r w:rsidRPr="00C274AB">
              <w:rPr>
                <w:rFonts w:ascii="GHEA Grapalat" w:eastAsia="Times New Roman" w:hAnsi="GHEA Grapalat" w:cs="Times New Roman"/>
                <w:sz w:val="24"/>
                <w:szCs w:val="24"/>
                <w:lang w:val="hy-AM" w:eastAsia="en-GB"/>
              </w:rPr>
              <w:t xml:space="preserve">2023 </w:t>
            </w:r>
            <w:r w:rsidRPr="00757DF0">
              <w:rPr>
                <w:rFonts w:ascii="GHEA Grapalat" w:eastAsia="Times New Roman" w:hAnsi="GHEA Grapalat" w:cs="Times New Roman"/>
                <w:sz w:val="24"/>
                <w:szCs w:val="24"/>
                <w:lang w:val="hy-AM" w:eastAsia="en-GB"/>
              </w:rPr>
              <w:t xml:space="preserve">թվականի </w:t>
            </w:r>
            <w:r>
              <w:rPr>
                <w:rFonts w:ascii="GHEA Grapalat" w:eastAsia="Times New Roman" w:hAnsi="GHEA Grapalat" w:cs="Times New Roman"/>
                <w:sz w:val="24"/>
                <w:szCs w:val="24"/>
                <w:lang w:val="hy-AM" w:eastAsia="en-GB"/>
              </w:rPr>
              <w:t>ապրիլի 13-ի</w:t>
            </w:r>
            <w:r w:rsidRPr="00757DF0">
              <w:rPr>
                <w:rFonts w:ascii="GHEA Grapalat" w:eastAsia="Times New Roman" w:hAnsi="GHEA Grapalat" w:cs="Times New Roman"/>
                <w:sz w:val="24"/>
                <w:szCs w:val="24"/>
                <w:lang w:val="hy-AM" w:eastAsia="en-GB"/>
              </w:rPr>
              <w:t xml:space="preserve"> N 539</w:t>
            </w:r>
            <w:r w:rsidRPr="005B63AB">
              <w:rPr>
                <w:rFonts w:ascii="GHEA Grapalat" w:eastAsia="Times New Roman" w:hAnsi="GHEA Grapalat" w:cs="Times New Roman"/>
                <w:sz w:val="24"/>
                <w:szCs w:val="24"/>
                <w:lang w:val="hy-AM" w:eastAsia="en-GB"/>
              </w:rPr>
              <w:t>-Ն</w:t>
            </w:r>
            <w:r w:rsidRPr="005B63AB">
              <w:rPr>
                <w:rFonts w:ascii="GHEA Grapalat" w:eastAsia="Times New Roman" w:hAnsi="GHEA Grapalat" w:cs="Times New Roman"/>
                <w:sz w:val="24"/>
                <w:szCs w:val="24"/>
                <w:lang w:val="hy-AM"/>
              </w:rPr>
              <w:t xml:space="preserve"> </w:t>
            </w:r>
            <w:r w:rsidRPr="00F84F86">
              <w:rPr>
                <w:rFonts w:ascii="GHEA Grapalat" w:eastAsia="Times New Roman" w:hAnsi="GHEA Grapalat" w:cs="Times New Roman"/>
                <w:sz w:val="24"/>
                <w:szCs w:val="24"/>
                <w:lang w:val="hy-AM"/>
              </w:rPr>
              <w:t xml:space="preserve">որոշում, </w:t>
            </w:r>
            <w:r w:rsidRPr="00241CF6">
              <w:rPr>
                <w:rFonts w:ascii="GHEA Grapalat" w:eastAsia="Times New Roman" w:hAnsi="GHEA Grapalat" w:cs="Times New Roman"/>
                <w:sz w:val="24"/>
                <w:szCs w:val="24"/>
                <w:lang w:val="hy-AM"/>
              </w:rPr>
              <w:t xml:space="preserve">հավելվածի </w:t>
            </w:r>
            <w:r>
              <w:rPr>
                <w:rFonts w:ascii="GHEA Grapalat" w:eastAsia="Times New Roman" w:hAnsi="GHEA Grapalat" w:cs="Times New Roman"/>
                <w:color w:val="000000"/>
                <w:sz w:val="21"/>
                <w:szCs w:val="21"/>
                <w:lang w:val="hy-AM" w:eastAsia="en-GB"/>
              </w:rPr>
              <w:t>7</w:t>
            </w:r>
            <w:r w:rsidRPr="00241CF6">
              <w:rPr>
                <w:rFonts w:ascii="GHEA Grapalat" w:eastAsia="Times New Roman" w:hAnsi="GHEA Grapalat" w:cs="Times New Roman"/>
                <w:color w:val="000000"/>
                <w:sz w:val="24"/>
                <w:szCs w:val="24"/>
                <w:lang w:val="hy-AM" w:eastAsia="en-GB"/>
              </w:rPr>
              <w:t xml:space="preserve">-րդ բաժնի </w:t>
            </w:r>
            <w:r>
              <w:rPr>
                <w:rFonts w:ascii="GHEA Grapalat" w:eastAsia="Times New Roman" w:hAnsi="GHEA Grapalat" w:cs="Times New Roman"/>
                <w:color w:val="000000"/>
                <w:sz w:val="24"/>
                <w:szCs w:val="24"/>
                <w:lang w:val="hy-AM" w:eastAsia="en-GB"/>
              </w:rPr>
              <w:t>15</w:t>
            </w:r>
            <w:r w:rsidRPr="00241CF6">
              <w:rPr>
                <w:rFonts w:ascii="GHEA Grapalat" w:eastAsia="Times New Roman" w:hAnsi="GHEA Grapalat" w:cs="Times New Roman"/>
                <w:color w:val="000000"/>
                <w:sz w:val="24"/>
                <w:szCs w:val="24"/>
                <w:lang w:val="hy-AM" w:eastAsia="en-GB"/>
              </w:rPr>
              <w:t>-րդ գլխի 373-րդ կետ</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rPr>
              <w:t>5</w:t>
            </w:r>
          </w:p>
        </w:tc>
        <w:tc>
          <w:tcPr>
            <w:tcW w:w="141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rPr>
            </w:pPr>
            <w:r w:rsidRPr="00F84F86">
              <w:rPr>
                <w:rFonts w:ascii="Calibri" w:eastAsia="Times New Roman" w:hAnsi="Calibri" w:cs="Calibri"/>
                <w:sz w:val="24"/>
                <w:szCs w:val="24"/>
              </w:rPr>
              <w:t> </w:t>
            </w:r>
          </w:p>
        </w:tc>
        <w:tc>
          <w:tcPr>
            <w:tcW w:w="226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jc w:val="center"/>
              <w:rPr>
                <w:rFonts w:ascii="GHEA Grapalat" w:eastAsia="Times New Roman" w:hAnsi="GHEA Grapalat" w:cs="Calibri"/>
                <w:sz w:val="24"/>
                <w:szCs w:val="24"/>
              </w:rPr>
            </w:pPr>
            <w:r w:rsidRPr="00F84F86">
              <w:rPr>
                <w:rFonts w:ascii="GHEA Grapalat" w:eastAsia="Times New Roman" w:hAnsi="GHEA Grapalat" w:cs="Times New Roman"/>
                <w:sz w:val="24"/>
                <w:szCs w:val="24"/>
              </w:rPr>
              <w:t>Փաստաթղթային</w:t>
            </w:r>
          </w:p>
        </w:tc>
      </w:tr>
      <w:tr w:rsidR="00773BBC" w:rsidRPr="00F84F86" w:rsidTr="00AA0954">
        <w:trPr>
          <w:tblCellSpacing w:w="0" w:type="dxa"/>
        </w:trPr>
        <w:tc>
          <w:tcPr>
            <w:tcW w:w="7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rPr>
              <w:t>2</w:t>
            </w:r>
            <w:r>
              <w:rPr>
                <w:rFonts w:ascii="GHEA Grapalat" w:eastAsia="Times New Roman" w:hAnsi="GHEA Grapalat" w:cs="Times New Roman"/>
                <w:sz w:val="24"/>
                <w:szCs w:val="24"/>
                <w:lang w:val="hy-AM"/>
              </w:rPr>
              <w:t>3</w:t>
            </w:r>
          </w:p>
        </w:tc>
        <w:tc>
          <w:tcPr>
            <w:tcW w:w="5386"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pStyle w:val="NormalWeb"/>
              <w:shd w:val="clear" w:color="auto" w:fill="FFFFFF"/>
              <w:spacing w:before="0" w:beforeAutospacing="0" w:after="0" w:afterAutospacing="0"/>
              <w:jc w:val="both"/>
              <w:rPr>
                <w:rFonts w:ascii="GHEA Grapalat" w:hAnsi="GHEA Grapalat"/>
                <w:lang w:val="hy-AM"/>
              </w:rPr>
            </w:pPr>
            <w:r w:rsidRPr="00F84F86">
              <w:rPr>
                <w:rFonts w:ascii="GHEA Grapalat" w:eastAsiaTheme="minorHAnsi" w:hAnsi="GHEA Grapalat" w:cstheme="minorBidi"/>
                <w:lang w:val="hy-AM"/>
              </w:rPr>
              <w:t>Կազմակերպության գազի տնտեսությունները շահագործող ինժեներատեխնիկական անձնակազմի (ԻՏԱ), գազավտանգավոր աշխատանքներ իրականացնող ԻՏԱ, գազամատակարարման օբյեկտների շինարարությունն իրականացնող շինմոնտաժային կազմակերպությունների ԻՏԱ գիտելիքների ստուգումը անցկացվել է կազմակերպության ղեկավարի հրամանով ստեղծված հանձնաժողովի կողմից` պետական վերահսկողության իրավասություն ունեցող մարմնի ներկայացուցչի մասնակցությամբ</w:t>
            </w:r>
          </w:p>
        </w:tc>
        <w:tc>
          <w:tcPr>
            <w:tcW w:w="851"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425"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sz w:val="24"/>
                <w:szCs w:val="24"/>
                <w:lang w:val="hy-AM"/>
              </w:rPr>
            </w:pPr>
            <w:r w:rsidRPr="00F84F86">
              <w:rPr>
                <w:rFonts w:ascii="Calibri" w:eastAsia="Times New Roman" w:hAnsi="Calibri" w:cs="Calibri"/>
                <w:sz w:val="24"/>
                <w:szCs w:val="24"/>
                <w:lang w:val="hy-AM"/>
              </w:rPr>
              <w:t> </w:t>
            </w:r>
          </w:p>
        </w:tc>
        <w:tc>
          <w:tcPr>
            <w:tcW w:w="2410" w:type="dxa"/>
            <w:tcBorders>
              <w:top w:val="outset" w:sz="6" w:space="0" w:color="auto"/>
              <w:left w:val="outset" w:sz="6" w:space="0" w:color="auto"/>
              <w:bottom w:val="outset" w:sz="6" w:space="0" w:color="auto"/>
              <w:right w:val="outset" w:sz="6" w:space="0" w:color="auto"/>
            </w:tcBorders>
            <w:vAlign w:val="center"/>
          </w:tcPr>
          <w:p w:rsidR="00773BBC" w:rsidRPr="003B1CAB"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 xml:space="preserve">ՀՀ կառավարության </w:t>
            </w:r>
            <w:r>
              <w:rPr>
                <w:rFonts w:ascii="GHEA Grapalat" w:eastAsia="Times New Roman" w:hAnsi="GHEA Grapalat" w:cs="Times New Roman"/>
                <w:sz w:val="24"/>
                <w:szCs w:val="24"/>
                <w:lang w:val="hy-AM"/>
              </w:rPr>
              <w:t xml:space="preserve">               </w:t>
            </w:r>
            <w:r w:rsidRPr="00C274AB">
              <w:rPr>
                <w:rFonts w:ascii="GHEA Grapalat" w:eastAsia="Times New Roman" w:hAnsi="GHEA Grapalat" w:cs="Times New Roman"/>
                <w:sz w:val="24"/>
                <w:szCs w:val="24"/>
                <w:lang w:val="hy-AM" w:eastAsia="en-GB"/>
              </w:rPr>
              <w:t xml:space="preserve">2023 </w:t>
            </w:r>
            <w:r w:rsidRPr="00757DF0">
              <w:rPr>
                <w:rFonts w:ascii="GHEA Grapalat" w:eastAsia="Times New Roman" w:hAnsi="GHEA Grapalat" w:cs="Times New Roman"/>
                <w:sz w:val="24"/>
                <w:szCs w:val="24"/>
                <w:lang w:val="hy-AM" w:eastAsia="en-GB"/>
              </w:rPr>
              <w:t xml:space="preserve">թվականի </w:t>
            </w:r>
            <w:r>
              <w:rPr>
                <w:rFonts w:ascii="GHEA Grapalat" w:eastAsia="Times New Roman" w:hAnsi="GHEA Grapalat" w:cs="Times New Roman"/>
                <w:sz w:val="24"/>
                <w:szCs w:val="24"/>
                <w:lang w:val="hy-AM" w:eastAsia="en-GB"/>
              </w:rPr>
              <w:t>ապրիլի 13-ի</w:t>
            </w:r>
            <w:r w:rsidRPr="00757DF0">
              <w:rPr>
                <w:rFonts w:ascii="GHEA Grapalat" w:eastAsia="Times New Roman" w:hAnsi="GHEA Grapalat" w:cs="Times New Roman"/>
                <w:sz w:val="24"/>
                <w:szCs w:val="24"/>
                <w:lang w:val="hy-AM" w:eastAsia="en-GB"/>
              </w:rPr>
              <w:t xml:space="preserve"> N 539</w:t>
            </w:r>
            <w:r w:rsidRPr="005B63AB">
              <w:rPr>
                <w:rFonts w:ascii="GHEA Grapalat" w:eastAsia="Times New Roman" w:hAnsi="GHEA Grapalat" w:cs="Times New Roman"/>
                <w:sz w:val="24"/>
                <w:szCs w:val="24"/>
                <w:lang w:val="hy-AM" w:eastAsia="en-GB"/>
              </w:rPr>
              <w:t>-Ն</w:t>
            </w:r>
            <w:r w:rsidRPr="005B63AB">
              <w:rPr>
                <w:rFonts w:ascii="GHEA Grapalat" w:eastAsia="Times New Roman" w:hAnsi="GHEA Grapalat" w:cs="Times New Roman"/>
                <w:sz w:val="24"/>
                <w:szCs w:val="24"/>
                <w:lang w:val="hy-AM"/>
              </w:rPr>
              <w:t xml:space="preserve"> </w:t>
            </w:r>
            <w:r w:rsidRPr="00F84F86">
              <w:rPr>
                <w:rFonts w:ascii="GHEA Grapalat" w:eastAsia="Times New Roman" w:hAnsi="GHEA Grapalat" w:cs="Times New Roman"/>
                <w:sz w:val="24"/>
                <w:szCs w:val="24"/>
                <w:lang w:val="hy-AM"/>
              </w:rPr>
              <w:t xml:space="preserve">որոշում, </w:t>
            </w:r>
            <w:r w:rsidRPr="00F017F9">
              <w:rPr>
                <w:rFonts w:ascii="GHEA Grapalat" w:eastAsia="Times New Roman" w:hAnsi="GHEA Grapalat" w:cs="Times New Roman"/>
                <w:sz w:val="24"/>
                <w:szCs w:val="24"/>
                <w:lang w:val="hy-AM"/>
              </w:rPr>
              <w:t xml:space="preserve">հավելվածի </w:t>
            </w:r>
            <w:r w:rsidRPr="00F017F9">
              <w:rPr>
                <w:rFonts w:ascii="GHEA Grapalat" w:eastAsia="Times New Roman" w:hAnsi="GHEA Grapalat" w:cs="Times New Roman"/>
                <w:color w:val="000000"/>
                <w:sz w:val="24"/>
                <w:szCs w:val="24"/>
                <w:lang w:val="hy-AM" w:eastAsia="en-GB"/>
              </w:rPr>
              <w:t xml:space="preserve"> 1-ին բաժնի 1-ին գլխի 5-րդ կետ</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rPr>
              <w:t>4</w:t>
            </w:r>
          </w:p>
        </w:tc>
        <w:tc>
          <w:tcPr>
            <w:tcW w:w="141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Times New Roman"/>
                <w:color w:val="FF0000"/>
                <w:sz w:val="24"/>
                <w:szCs w:val="24"/>
              </w:rPr>
            </w:pPr>
            <w:r w:rsidRPr="00F84F86">
              <w:rPr>
                <w:rFonts w:ascii="Calibri" w:eastAsia="Times New Roman" w:hAnsi="Calibri" w:cs="Calibri"/>
                <w:sz w:val="24"/>
                <w:szCs w:val="24"/>
              </w:rPr>
              <w:t> </w:t>
            </w:r>
          </w:p>
        </w:tc>
        <w:tc>
          <w:tcPr>
            <w:tcW w:w="226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jc w:val="center"/>
              <w:rPr>
                <w:rFonts w:ascii="GHEA Grapalat" w:eastAsia="Times New Roman" w:hAnsi="GHEA Grapalat" w:cs="Calibri"/>
                <w:sz w:val="24"/>
                <w:szCs w:val="24"/>
              </w:rPr>
            </w:pPr>
            <w:r w:rsidRPr="00F84F86">
              <w:rPr>
                <w:rFonts w:ascii="GHEA Grapalat" w:eastAsia="Times New Roman" w:hAnsi="GHEA Grapalat" w:cs="Times New Roman"/>
                <w:sz w:val="24"/>
                <w:szCs w:val="24"/>
              </w:rPr>
              <w:t>Փաստաթղթային</w:t>
            </w:r>
          </w:p>
        </w:tc>
      </w:tr>
      <w:tr w:rsidR="00773BBC" w:rsidRPr="00F84F86" w:rsidTr="00AA0954">
        <w:trPr>
          <w:tblCellSpacing w:w="0" w:type="dxa"/>
        </w:trPr>
        <w:tc>
          <w:tcPr>
            <w:tcW w:w="710" w:type="dxa"/>
            <w:tcBorders>
              <w:top w:val="outset" w:sz="6" w:space="0" w:color="auto"/>
              <w:left w:val="outset" w:sz="6" w:space="0" w:color="auto"/>
              <w:bottom w:val="outset" w:sz="6" w:space="0" w:color="auto"/>
              <w:right w:val="outset" w:sz="6" w:space="0" w:color="auto"/>
            </w:tcBorders>
            <w:vAlign w:val="center"/>
          </w:tcPr>
          <w:p w:rsidR="00773BBC" w:rsidRPr="00BA5822"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806EC6">
              <w:rPr>
                <w:rFonts w:ascii="GHEA Grapalat" w:eastAsia="Times New Roman" w:hAnsi="GHEA Grapalat" w:cs="Times New Roman"/>
                <w:sz w:val="24"/>
                <w:szCs w:val="24"/>
              </w:rPr>
              <w:lastRenderedPageBreak/>
              <w:t>2</w:t>
            </w:r>
            <w:r>
              <w:rPr>
                <w:rFonts w:ascii="GHEA Grapalat" w:eastAsia="Times New Roman" w:hAnsi="GHEA Grapalat" w:cs="Times New Roman"/>
                <w:sz w:val="24"/>
                <w:szCs w:val="24"/>
                <w:lang w:val="hy-AM"/>
              </w:rPr>
              <w:t>4</w:t>
            </w:r>
          </w:p>
        </w:tc>
        <w:tc>
          <w:tcPr>
            <w:tcW w:w="5386" w:type="dxa"/>
            <w:tcBorders>
              <w:top w:val="outset" w:sz="6" w:space="0" w:color="auto"/>
              <w:left w:val="outset" w:sz="6" w:space="0" w:color="auto"/>
              <w:bottom w:val="outset" w:sz="6" w:space="0" w:color="auto"/>
              <w:right w:val="outset" w:sz="6" w:space="0" w:color="auto"/>
            </w:tcBorders>
            <w:vAlign w:val="center"/>
          </w:tcPr>
          <w:p w:rsidR="00773BBC" w:rsidRPr="00806EC6" w:rsidRDefault="00773BBC" w:rsidP="00AA0954">
            <w:pPr>
              <w:pStyle w:val="NormalWeb"/>
              <w:shd w:val="clear" w:color="auto" w:fill="FFFFFF"/>
              <w:spacing w:before="0" w:beforeAutospacing="0" w:after="0" w:afterAutospacing="0"/>
              <w:jc w:val="both"/>
              <w:rPr>
                <w:rFonts w:ascii="GHEA Grapalat" w:hAnsi="GHEA Grapalat"/>
                <w:shd w:val="clear" w:color="auto" w:fill="FFFFFF"/>
                <w:lang w:val="hy-AM"/>
              </w:rPr>
            </w:pPr>
            <w:r w:rsidRPr="00806EC6">
              <w:rPr>
                <w:rFonts w:ascii="GHEA Grapalat" w:hAnsi="GHEA Grapalat"/>
                <w:shd w:val="clear" w:color="auto" w:fill="FFFFFF"/>
                <w:lang w:val="hy-AM"/>
              </w:rPr>
              <w:t xml:space="preserve">Կազմակերպության ղեկավարի հրամանով ղեկավար ԻՏԱ-ի թվից  նշանակվել է գազի տնտեսության անվտանգ շահագործման համար պատասխանատու անձ </w:t>
            </w:r>
          </w:p>
        </w:tc>
        <w:tc>
          <w:tcPr>
            <w:tcW w:w="851"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ՀՀ կառավարության</w:t>
            </w:r>
            <w:r>
              <w:rPr>
                <w:rFonts w:ascii="GHEA Grapalat" w:eastAsia="Times New Roman" w:hAnsi="GHEA Grapalat" w:cs="Times New Roman"/>
                <w:sz w:val="24"/>
                <w:szCs w:val="24"/>
                <w:lang w:val="hy-AM"/>
              </w:rPr>
              <w:t xml:space="preserve">          </w:t>
            </w:r>
            <w:r w:rsidRPr="00C274AB">
              <w:rPr>
                <w:rFonts w:ascii="GHEA Grapalat" w:eastAsia="Times New Roman" w:hAnsi="GHEA Grapalat" w:cs="Times New Roman"/>
                <w:sz w:val="24"/>
                <w:szCs w:val="24"/>
                <w:lang w:val="hy-AM" w:eastAsia="en-GB"/>
              </w:rPr>
              <w:t xml:space="preserve">2023 </w:t>
            </w:r>
            <w:r w:rsidRPr="00757DF0">
              <w:rPr>
                <w:rFonts w:ascii="GHEA Grapalat" w:eastAsia="Times New Roman" w:hAnsi="GHEA Grapalat" w:cs="Times New Roman"/>
                <w:sz w:val="24"/>
                <w:szCs w:val="24"/>
                <w:lang w:val="hy-AM" w:eastAsia="en-GB"/>
              </w:rPr>
              <w:t xml:space="preserve">թվականի </w:t>
            </w:r>
            <w:r>
              <w:rPr>
                <w:rFonts w:ascii="GHEA Grapalat" w:eastAsia="Times New Roman" w:hAnsi="GHEA Grapalat" w:cs="Times New Roman"/>
                <w:sz w:val="24"/>
                <w:szCs w:val="24"/>
                <w:lang w:val="hy-AM" w:eastAsia="en-GB"/>
              </w:rPr>
              <w:t>ապրիլի 13-ի</w:t>
            </w:r>
            <w:r w:rsidRPr="00757DF0">
              <w:rPr>
                <w:rFonts w:ascii="GHEA Grapalat" w:eastAsia="Times New Roman" w:hAnsi="GHEA Grapalat" w:cs="Times New Roman"/>
                <w:sz w:val="24"/>
                <w:szCs w:val="24"/>
                <w:lang w:val="hy-AM" w:eastAsia="en-GB"/>
              </w:rPr>
              <w:t xml:space="preserve"> N 539</w:t>
            </w:r>
            <w:r w:rsidRPr="005B63AB">
              <w:rPr>
                <w:rFonts w:ascii="GHEA Grapalat" w:eastAsia="Times New Roman" w:hAnsi="GHEA Grapalat" w:cs="Times New Roman"/>
                <w:sz w:val="24"/>
                <w:szCs w:val="24"/>
                <w:lang w:val="hy-AM" w:eastAsia="en-GB"/>
              </w:rPr>
              <w:t>-Ն</w:t>
            </w:r>
            <w:r w:rsidRPr="005B63AB">
              <w:rPr>
                <w:rFonts w:ascii="GHEA Grapalat" w:eastAsia="Times New Roman" w:hAnsi="GHEA Grapalat" w:cs="Times New Roman"/>
                <w:sz w:val="24"/>
                <w:szCs w:val="24"/>
                <w:lang w:val="hy-AM"/>
              </w:rPr>
              <w:t xml:space="preserve"> </w:t>
            </w:r>
            <w:r w:rsidRPr="00F84F86">
              <w:rPr>
                <w:rFonts w:ascii="GHEA Grapalat" w:eastAsia="Times New Roman" w:hAnsi="GHEA Grapalat" w:cs="Times New Roman"/>
                <w:sz w:val="24"/>
                <w:szCs w:val="24"/>
                <w:lang w:val="hy-AM"/>
              </w:rPr>
              <w:t>որոշում</w:t>
            </w:r>
            <w:r>
              <w:rPr>
                <w:rFonts w:ascii="GHEA Grapalat" w:eastAsia="Times New Roman" w:hAnsi="GHEA Grapalat" w:cs="Times New Roman"/>
                <w:sz w:val="24"/>
                <w:szCs w:val="24"/>
                <w:lang w:val="hy-AM"/>
              </w:rPr>
              <w:t>, հավելվածի 1-ին</w:t>
            </w:r>
            <w:r w:rsidRPr="00F84F86">
              <w:rPr>
                <w:rFonts w:ascii="GHEA Grapalat" w:eastAsia="Times New Roman" w:hAnsi="GHEA Grapalat" w:cs="Times New Roman"/>
                <w:sz w:val="24"/>
                <w:szCs w:val="24"/>
                <w:lang w:val="hy-AM"/>
              </w:rPr>
              <w:t xml:space="preserve"> բաժնի</w:t>
            </w:r>
            <w:r>
              <w:rPr>
                <w:rFonts w:ascii="GHEA Grapalat" w:eastAsia="Times New Roman" w:hAnsi="GHEA Grapalat" w:cs="Times New Roman"/>
                <w:sz w:val="24"/>
                <w:szCs w:val="24"/>
                <w:lang w:val="hy-AM"/>
              </w:rPr>
              <w:t xml:space="preserve"> 1-ին գլխի</w:t>
            </w:r>
            <w:r w:rsidRPr="00F84F86">
              <w:rPr>
                <w:rFonts w:ascii="GHEA Grapalat" w:eastAsia="Times New Roman" w:hAnsi="GHEA Grapalat" w:cs="Times New Roman"/>
                <w:sz w:val="24"/>
                <w:szCs w:val="24"/>
                <w:lang w:val="hy-AM"/>
              </w:rPr>
              <w:t xml:space="preserve"> 13-րդ կետ</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3</w:t>
            </w:r>
          </w:p>
        </w:tc>
        <w:tc>
          <w:tcPr>
            <w:tcW w:w="141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rPr>
              <w:t>Փաստաթղթայի</w:t>
            </w:r>
            <w:r w:rsidRPr="00F84F86">
              <w:rPr>
                <w:rFonts w:ascii="GHEA Grapalat" w:eastAsia="Times New Roman" w:hAnsi="GHEA Grapalat" w:cs="Times New Roman"/>
                <w:sz w:val="24"/>
                <w:szCs w:val="24"/>
                <w:lang w:val="hy-AM"/>
              </w:rPr>
              <w:t>ն</w:t>
            </w:r>
          </w:p>
        </w:tc>
      </w:tr>
      <w:tr w:rsidR="00773BBC" w:rsidRPr="00F84F86" w:rsidTr="00AA0954">
        <w:trPr>
          <w:tblCellSpacing w:w="0" w:type="dxa"/>
        </w:trPr>
        <w:tc>
          <w:tcPr>
            <w:tcW w:w="7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2</w:t>
            </w:r>
            <w:r>
              <w:rPr>
                <w:rFonts w:ascii="GHEA Grapalat" w:eastAsia="Times New Roman" w:hAnsi="GHEA Grapalat" w:cs="Times New Roman"/>
                <w:sz w:val="24"/>
                <w:szCs w:val="24"/>
                <w:lang w:val="hy-AM"/>
              </w:rPr>
              <w:t>5</w:t>
            </w:r>
          </w:p>
        </w:tc>
        <w:tc>
          <w:tcPr>
            <w:tcW w:w="5386"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pStyle w:val="NormalWeb"/>
              <w:shd w:val="clear" w:color="auto" w:fill="FFFFFF"/>
              <w:spacing w:before="0" w:beforeAutospacing="0" w:after="0" w:afterAutospacing="0"/>
              <w:jc w:val="both"/>
              <w:rPr>
                <w:rFonts w:ascii="GHEA Grapalat" w:hAnsi="GHEA Grapalat"/>
                <w:shd w:val="clear" w:color="auto" w:fill="FFFFFF"/>
                <w:lang w:val="hy-AM"/>
              </w:rPr>
            </w:pPr>
            <w:r w:rsidRPr="00F84F86">
              <w:rPr>
                <w:rFonts w:ascii="GHEA Grapalat" w:hAnsi="GHEA Grapalat"/>
                <w:lang w:val="hy-AM"/>
              </w:rPr>
              <w:t>Բոլոր վերգետնյա և ստորգետնյա գազատարները շահագործման ընթացքում  ենթարկվում են պարբերական պրոֆիլակտիկ ստուգման՝ նրանց կիպությունը, խողովակաշարի մետաղի, զոդակարերի, կոռոզիոն և մեկուսացման վիճակը որոշելու համար</w:t>
            </w:r>
            <w:r>
              <w:rPr>
                <w:rFonts w:ascii="GHEA Grapalat" w:hAnsi="GHEA Grapalat"/>
                <w:lang w:val="hy-AM"/>
              </w:rPr>
              <w:t xml:space="preserve"> </w:t>
            </w:r>
          </w:p>
        </w:tc>
        <w:tc>
          <w:tcPr>
            <w:tcW w:w="851"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 xml:space="preserve">ՀՀ կառավարության </w:t>
            </w:r>
            <w:r>
              <w:rPr>
                <w:rFonts w:ascii="GHEA Grapalat" w:eastAsia="Times New Roman" w:hAnsi="GHEA Grapalat" w:cs="Times New Roman"/>
                <w:sz w:val="24"/>
                <w:szCs w:val="24"/>
                <w:lang w:val="hy-AM"/>
              </w:rPr>
              <w:t xml:space="preserve">        </w:t>
            </w:r>
            <w:r w:rsidRPr="00C274AB">
              <w:rPr>
                <w:rFonts w:ascii="GHEA Grapalat" w:eastAsia="Times New Roman" w:hAnsi="GHEA Grapalat" w:cs="Times New Roman"/>
                <w:sz w:val="24"/>
                <w:szCs w:val="24"/>
                <w:lang w:val="hy-AM" w:eastAsia="en-GB"/>
              </w:rPr>
              <w:t xml:space="preserve">2023 </w:t>
            </w:r>
            <w:r w:rsidRPr="00757DF0">
              <w:rPr>
                <w:rFonts w:ascii="GHEA Grapalat" w:eastAsia="Times New Roman" w:hAnsi="GHEA Grapalat" w:cs="Times New Roman"/>
                <w:sz w:val="24"/>
                <w:szCs w:val="24"/>
                <w:lang w:val="hy-AM" w:eastAsia="en-GB"/>
              </w:rPr>
              <w:t xml:space="preserve">թվականի </w:t>
            </w:r>
            <w:r>
              <w:rPr>
                <w:rFonts w:ascii="GHEA Grapalat" w:eastAsia="Times New Roman" w:hAnsi="GHEA Grapalat" w:cs="Times New Roman"/>
                <w:sz w:val="24"/>
                <w:szCs w:val="24"/>
                <w:lang w:val="hy-AM" w:eastAsia="en-GB"/>
              </w:rPr>
              <w:t>ապրիլի 13-ի</w:t>
            </w:r>
            <w:r w:rsidRPr="00757DF0">
              <w:rPr>
                <w:rFonts w:ascii="GHEA Grapalat" w:eastAsia="Times New Roman" w:hAnsi="GHEA Grapalat" w:cs="Times New Roman"/>
                <w:sz w:val="24"/>
                <w:szCs w:val="24"/>
                <w:lang w:val="hy-AM" w:eastAsia="en-GB"/>
              </w:rPr>
              <w:t xml:space="preserve"> N 539</w:t>
            </w:r>
            <w:r w:rsidRPr="005B63AB">
              <w:rPr>
                <w:rFonts w:ascii="GHEA Grapalat" w:eastAsia="Times New Roman" w:hAnsi="GHEA Grapalat" w:cs="Times New Roman"/>
                <w:sz w:val="24"/>
                <w:szCs w:val="24"/>
                <w:lang w:val="hy-AM" w:eastAsia="en-GB"/>
              </w:rPr>
              <w:t>-Ն</w:t>
            </w:r>
            <w:r w:rsidRPr="005B63AB">
              <w:rPr>
                <w:rFonts w:ascii="GHEA Grapalat" w:eastAsia="Times New Roman" w:hAnsi="GHEA Grapalat" w:cs="Times New Roman"/>
                <w:sz w:val="24"/>
                <w:szCs w:val="24"/>
                <w:lang w:val="hy-AM"/>
              </w:rPr>
              <w:t xml:space="preserve"> </w:t>
            </w:r>
            <w:r w:rsidRPr="00F84F86">
              <w:rPr>
                <w:rFonts w:ascii="GHEA Grapalat" w:eastAsia="Times New Roman" w:hAnsi="GHEA Grapalat" w:cs="Times New Roman"/>
                <w:sz w:val="24"/>
                <w:szCs w:val="24"/>
                <w:lang w:val="hy-AM"/>
              </w:rPr>
              <w:t>որոշո</w:t>
            </w:r>
            <w:r>
              <w:rPr>
                <w:rFonts w:ascii="GHEA Grapalat" w:eastAsia="Times New Roman" w:hAnsi="GHEA Grapalat" w:cs="Times New Roman"/>
                <w:sz w:val="24"/>
                <w:szCs w:val="24"/>
                <w:lang w:val="hy-AM"/>
              </w:rPr>
              <w:t>ւմ, հավելվածի 1-ին բաժնի 3</w:t>
            </w:r>
            <w:r w:rsidRPr="00F84F86">
              <w:rPr>
                <w:rFonts w:ascii="GHEA Grapalat" w:eastAsia="Times New Roman" w:hAnsi="GHEA Grapalat" w:cs="Times New Roman"/>
                <w:sz w:val="24"/>
                <w:szCs w:val="24"/>
                <w:lang w:val="hy-AM"/>
              </w:rPr>
              <w:t xml:space="preserve">-րդ գլխի </w:t>
            </w:r>
            <w:r>
              <w:rPr>
                <w:rFonts w:ascii="GHEA Grapalat" w:eastAsia="Times New Roman" w:hAnsi="GHEA Grapalat" w:cs="Times New Roman"/>
                <w:sz w:val="24"/>
                <w:szCs w:val="24"/>
                <w:lang w:val="hy-AM"/>
              </w:rPr>
              <w:t>111</w:t>
            </w:r>
            <w:r w:rsidRPr="00F84F86">
              <w:rPr>
                <w:rFonts w:ascii="GHEA Grapalat" w:eastAsia="Times New Roman" w:hAnsi="GHEA Grapalat" w:cs="Times New Roman"/>
                <w:sz w:val="24"/>
                <w:szCs w:val="24"/>
                <w:lang w:val="hy-AM"/>
              </w:rPr>
              <w:t>-րդ կետ</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3</w:t>
            </w:r>
          </w:p>
        </w:tc>
        <w:tc>
          <w:tcPr>
            <w:tcW w:w="141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jc w:val="center"/>
              <w:rPr>
                <w:rFonts w:ascii="GHEA Grapalat" w:eastAsia="Times New Roman" w:hAnsi="GHEA Grapalat" w:cs="Times New Roman"/>
                <w:sz w:val="24"/>
                <w:szCs w:val="24"/>
              </w:rPr>
            </w:pPr>
            <w:r w:rsidRPr="00F84F86">
              <w:rPr>
                <w:rFonts w:ascii="GHEA Grapalat" w:eastAsia="Times New Roman" w:hAnsi="GHEA Grapalat" w:cs="Times New Roman"/>
                <w:sz w:val="24"/>
                <w:szCs w:val="24"/>
              </w:rPr>
              <w:t>Փաստաթղթայի</w:t>
            </w:r>
            <w:r w:rsidRPr="00F84F86">
              <w:rPr>
                <w:rFonts w:ascii="GHEA Grapalat" w:eastAsia="Times New Roman" w:hAnsi="GHEA Grapalat" w:cs="Times New Roman"/>
                <w:sz w:val="24"/>
                <w:szCs w:val="24"/>
                <w:lang w:val="hy-AM"/>
              </w:rPr>
              <w:t>ն</w:t>
            </w:r>
          </w:p>
        </w:tc>
      </w:tr>
      <w:tr w:rsidR="00773BBC" w:rsidRPr="00F84F86" w:rsidTr="00AA0954">
        <w:trPr>
          <w:tblCellSpacing w:w="0" w:type="dxa"/>
        </w:trPr>
        <w:tc>
          <w:tcPr>
            <w:tcW w:w="7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2</w:t>
            </w:r>
            <w:r>
              <w:rPr>
                <w:rFonts w:ascii="GHEA Grapalat" w:eastAsia="Times New Roman" w:hAnsi="GHEA Grapalat" w:cs="Times New Roman"/>
                <w:sz w:val="24"/>
                <w:szCs w:val="24"/>
                <w:lang w:val="hy-AM"/>
              </w:rPr>
              <w:t>6</w:t>
            </w:r>
          </w:p>
        </w:tc>
        <w:tc>
          <w:tcPr>
            <w:tcW w:w="5386"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pStyle w:val="NormalWeb"/>
              <w:shd w:val="clear" w:color="auto" w:fill="FFFFFF"/>
              <w:spacing w:before="0" w:beforeAutospacing="0" w:after="0" w:afterAutospacing="0"/>
              <w:jc w:val="both"/>
              <w:rPr>
                <w:rFonts w:ascii="GHEA Grapalat" w:hAnsi="GHEA Grapalat"/>
                <w:lang w:val="hy-AM"/>
              </w:rPr>
            </w:pPr>
            <w:r w:rsidRPr="00F84F86">
              <w:rPr>
                <w:rFonts w:ascii="GHEA Grapalat" w:hAnsi="GHEA Grapalat"/>
                <w:lang w:val="hy-AM"/>
              </w:rPr>
              <w:t>Բոլոր վերգետնյա և ստորգետնյա գազատարները պարբերական պրոֆիլակտիկ ստուգումները  անցկացվում են նախօրոք կազմված և գազի տնտեսության կազմակերպության տեխնիկական ղեկավարի կողմից հաստատված ժամանակացույցի համաձայն</w:t>
            </w:r>
          </w:p>
        </w:tc>
        <w:tc>
          <w:tcPr>
            <w:tcW w:w="851"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 xml:space="preserve">ՀՀ կառավարության </w:t>
            </w:r>
            <w:r>
              <w:rPr>
                <w:rFonts w:ascii="GHEA Grapalat" w:eastAsia="Times New Roman" w:hAnsi="GHEA Grapalat" w:cs="Times New Roman"/>
                <w:sz w:val="24"/>
                <w:szCs w:val="24"/>
                <w:lang w:val="hy-AM"/>
              </w:rPr>
              <w:t xml:space="preserve">        </w:t>
            </w:r>
            <w:r w:rsidRPr="00C274AB">
              <w:rPr>
                <w:rFonts w:ascii="GHEA Grapalat" w:eastAsia="Times New Roman" w:hAnsi="GHEA Grapalat" w:cs="Times New Roman"/>
                <w:sz w:val="24"/>
                <w:szCs w:val="24"/>
                <w:lang w:val="hy-AM" w:eastAsia="en-GB"/>
              </w:rPr>
              <w:t xml:space="preserve">2023 </w:t>
            </w:r>
            <w:r w:rsidRPr="00757DF0">
              <w:rPr>
                <w:rFonts w:ascii="GHEA Grapalat" w:eastAsia="Times New Roman" w:hAnsi="GHEA Grapalat" w:cs="Times New Roman"/>
                <w:sz w:val="24"/>
                <w:szCs w:val="24"/>
                <w:lang w:val="hy-AM" w:eastAsia="en-GB"/>
              </w:rPr>
              <w:t xml:space="preserve">թվականի </w:t>
            </w:r>
            <w:r>
              <w:rPr>
                <w:rFonts w:ascii="GHEA Grapalat" w:eastAsia="Times New Roman" w:hAnsi="GHEA Grapalat" w:cs="Times New Roman"/>
                <w:sz w:val="24"/>
                <w:szCs w:val="24"/>
                <w:lang w:val="hy-AM" w:eastAsia="en-GB"/>
              </w:rPr>
              <w:t>ապրիլի 13-ի</w:t>
            </w:r>
            <w:r w:rsidRPr="00757DF0">
              <w:rPr>
                <w:rFonts w:ascii="GHEA Grapalat" w:eastAsia="Times New Roman" w:hAnsi="GHEA Grapalat" w:cs="Times New Roman"/>
                <w:sz w:val="24"/>
                <w:szCs w:val="24"/>
                <w:lang w:val="hy-AM" w:eastAsia="en-GB"/>
              </w:rPr>
              <w:t xml:space="preserve"> N 539</w:t>
            </w:r>
            <w:r w:rsidRPr="005B63AB">
              <w:rPr>
                <w:rFonts w:ascii="GHEA Grapalat" w:eastAsia="Times New Roman" w:hAnsi="GHEA Grapalat" w:cs="Times New Roman"/>
                <w:sz w:val="24"/>
                <w:szCs w:val="24"/>
                <w:lang w:val="hy-AM" w:eastAsia="en-GB"/>
              </w:rPr>
              <w:t>-Ն</w:t>
            </w:r>
            <w:r w:rsidRPr="005B63AB">
              <w:rPr>
                <w:rFonts w:ascii="GHEA Grapalat" w:eastAsia="Times New Roman" w:hAnsi="GHEA Grapalat" w:cs="Times New Roman"/>
                <w:sz w:val="24"/>
                <w:szCs w:val="24"/>
                <w:lang w:val="hy-AM"/>
              </w:rPr>
              <w:t xml:space="preserve"> </w:t>
            </w:r>
            <w:r w:rsidRPr="00F84F86">
              <w:rPr>
                <w:rFonts w:ascii="GHEA Grapalat" w:eastAsia="Times New Roman" w:hAnsi="GHEA Grapalat" w:cs="Times New Roman"/>
                <w:sz w:val="24"/>
                <w:szCs w:val="24"/>
                <w:lang w:val="hy-AM"/>
              </w:rPr>
              <w:t>որոշո</w:t>
            </w:r>
            <w:r>
              <w:rPr>
                <w:rFonts w:ascii="GHEA Grapalat" w:eastAsia="Times New Roman" w:hAnsi="GHEA Grapalat" w:cs="Times New Roman"/>
                <w:sz w:val="24"/>
                <w:szCs w:val="24"/>
                <w:lang w:val="hy-AM"/>
              </w:rPr>
              <w:t>ւմ, հավելվածի 1-ին բաժնի 3</w:t>
            </w:r>
            <w:r w:rsidRPr="00F84F86">
              <w:rPr>
                <w:rFonts w:ascii="GHEA Grapalat" w:eastAsia="Times New Roman" w:hAnsi="GHEA Grapalat" w:cs="Times New Roman"/>
                <w:sz w:val="24"/>
                <w:szCs w:val="24"/>
                <w:lang w:val="hy-AM"/>
              </w:rPr>
              <w:t xml:space="preserve">-րդ գլխի </w:t>
            </w:r>
            <w:r>
              <w:rPr>
                <w:rFonts w:ascii="GHEA Grapalat" w:eastAsia="Times New Roman" w:hAnsi="GHEA Grapalat" w:cs="Times New Roman"/>
                <w:sz w:val="24"/>
                <w:szCs w:val="24"/>
                <w:lang w:val="hy-AM"/>
              </w:rPr>
              <w:t>111</w:t>
            </w:r>
            <w:r w:rsidRPr="00F84F86">
              <w:rPr>
                <w:rFonts w:ascii="GHEA Grapalat" w:eastAsia="Times New Roman" w:hAnsi="GHEA Grapalat" w:cs="Times New Roman"/>
                <w:sz w:val="24"/>
                <w:szCs w:val="24"/>
                <w:lang w:val="hy-AM"/>
              </w:rPr>
              <w:t>-րդ կետ</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3</w:t>
            </w:r>
          </w:p>
        </w:tc>
        <w:tc>
          <w:tcPr>
            <w:tcW w:w="141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sz w:val="24"/>
                <w:szCs w:val="24"/>
                <w:lang w:val="hy-AM"/>
              </w:rPr>
            </w:pPr>
          </w:p>
        </w:tc>
        <w:tc>
          <w:tcPr>
            <w:tcW w:w="226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rPr>
              <w:t>Փաստաթղթայի</w:t>
            </w:r>
            <w:r w:rsidRPr="00F84F86">
              <w:rPr>
                <w:rFonts w:ascii="GHEA Grapalat" w:eastAsia="Times New Roman" w:hAnsi="GHEA Grapalat" w:cs="Times New Roman"/>
                <w:sz w:val="24"/>
                <w:szCs w:val="24"/>
                <w:lang w:val="hy-AM"/>
              </w:rPr>
              <w:t>ն</w:t>
            </w:r>
          </w:p>
        </w:tc>
      </w:tr>
      <w:tr w:rsidR="00773BBC" w:rsidRPr="00F84F86" w:rsidTr="00AA0954">
        <w:trPr>
          <w:tblCellSpacing w:w="0" w:type="dxa"/>
        </w:trPr>
        <w:tc>
          <w:tcPr>
            <w:tcW w:w="7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2</w:t>
            </w:r>
            <w:r>
              <w:rPr>
                <w:rFonts w:ascii="GHEA Grapalat" w:eastAsia="Times New Roman" w:hAnsi="GHEA Grapalat" w:cs="Times New Roman"/>
                <w:sz w:val="24"/>
                <w:szCs w:val="24"/>
                <w:lang w:val="hy-AM"/>
              </w:rPr>
              <w:t>7</w:t>
            </w:r>
          </w:p>
        </w:tc>
        <w:tc>
          <w:tcPr>
            <w:tcW w:w="5386"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pStyle w:val="NormalWeb"/>
              <w:shd w:val="clear" w:color="auto" w:fill="FFFFFF"/>
              <w:spacing w:before="0" w:beforeAutospacing="0" w:after="0" w:afterAutospacing="0"/>
              <w:jc w:val="both"/>
              <w:rPr>
                <w:rFonts w:ascii="GHEA Grapalat" w:hAnsi="GHEA Grapalat"/>
                <w:shd w:val="clear" w:color="auto" w:fill="FFFFFF"/>
                <w:lang w:val="hy-AM"/>
              </w:rPr>
            </w:pPr>
            <w:r w:rsidRPr="00F84F86">
              <w:rPr>
                <w:rFonts w:ascii="GHEA Grapalat" w:hAnsi="GHEA Grapalat"/>
                <w:lang w:val="hy-AM"/>
              </w:rPr>
              <w:t xml:space="preserve">Բոլոր </w:t>
            </w:r>
            <w:r w:rsidRPr="00941710">
              <w:rPr>
                <w:rFonts w:ascii="GHEA Grapalat" w:hAnsi="GHEA Grapalat"/>
                <w:color w:val="000000"/>
                <w:lang w:val="hy-AM"/>
              </w:rPr>
              <w:t>աշխատողներին</w:t>
            </w:r>
            <w:r w:rsidRPr="00F84F86">
              <w:rPr>
                <w:rFonts w:ascii="GHEA Grapalat" w:hAnsi="GHEA Grapalat"/>
                <w:lang w:val="hy-AM"/>
              </w:rPr>
              <w:t xml:space="preserve"> վարչական անձնակազմի կողմից անձնական ստորագրությամբ հանձնվել են իրենց մասնագիտություններին վերաբերող աշխատանքների անվտանգ մեթոդների վերաբերյալ հրահանգները՝ կազմակերպության կողմից հաստատված</w:t>
            </w:r>
          </w:p>
        </w:tc>
        <w:tc>
          <w:tcPr>
            <w:tcW w:w="851"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 xml:space="preserve">ՀՀ կառավարության </w:t>
            </w:r>
            <w:r>
              <w:rPr>
                <w:rFonts w:ascii="GHEA Grapalat" w:eastAsia="Times New Roman" w:hAnsi="GHEA Grapalat" w:cs="Times New Roman"/>
                <w:sz w:val="24"/>
                <w:szCs w:val="24"/>
                <w:lang w:val="hy-AM"/>
              </w:rPr>
              <w:t xml:space="preserve">         </w:t>
            </w:r>
            <w:r w:rsidRPr="00C274AB">
              <w:rPr>
                <w:rFonts w:ascii="GHEA Grapalat" w:eastAsia="Times New Roman" w:hAnsi="GHEA Grapalat" w:cs="Times New Roman"/>
                <w:sz w:val="24"/>
                <w:szCs w:val="24"/>
                <w:lang w:val="hy-AM" w:eastAsia="en-GB"/>
              </w:rPr>
              <w:t xml:space="preserve">2023 </w:t>
            </w:r>
            <w:r w:rsidRPr="00757DF0">
              <w:rPr>
                <w:rFonts w:ascii="GHEA Grapalat" w:eastAsia="Times New Roman" w:hAnsi="GHEA Grapalat" w:cs="Times New Roman"/>
                <w:sz w:val="24"/>
                <w:szCs w:val="24"/>
                <w:lang w:val="hy-AM" w:eastAsia="en-GB"/>
              </w:rPr>
              <w:t xml:space="preserve">թվականի </w:t>
            </w:r>
            <w:r>
              <w:rPr>
                <w:rFonts w:ascii="GHEA Grapalat" w:eastAsia="Times New Roman" w:hAnsi="GHEA Grapalat" w:cs="Times New Roman"/>
                <w:sz w:val="24"/>
                <w:szCs w:val="24"/>
                <w:lang w:val="hy-AM" w:eastAsia="en-GB"/>
              </w:rPr>
              <w:t>ապրիլի 13-ի</w:t>
            </w:r>
            <w:r w:rsidRPr="00757DF0">
              <w:rPr>
                <w:rFonts w:ascii="GHEA Grapalat" w:eastAsia="Times New Roman" w:hAnsi="GHEA Grapalat" w:cs="Times New Roman"/>
                <w:sz w:val="24"/>
                <w:szCs w:val="24"/>
                <w:lang w:val="hy-AM" w:eastAsia="en-GB"/>
              </w:rPr>
              <w:t xml:space="preserve"> N 539</w:t>
            </w:r>
            <w:r w:rsidRPr="005B63AB">
              <w:rPr>
                <w:rFonts w:ascii="GHEA Grapalat" w:eastAsia="Times New Roman" w:hAnsi="GHEA Grapalat" w:cs="Times New Roman"/>
                <w:sz w:val="24"/>
                <w:szCs w:val="24"/>
                <w:lang w:val="hy-AM" w:eastAsia="en-GB"/>
              </w:rPr>
              <w:t>-Ն</w:t>
            </w:r>
            <w:r w:rsidRPr="005B63AB">
              <w:rPr>
                <w:rFonts w:ascii="GHEA Grapalat" w:eastAsia="Times New Roman" w:hAnsi="GHEA Grapalat" w:cs="Times New Roman"/>
                <w:sz w:val="24"/>
                <w:szCs w:val="24"/>
                <w:lang w:val="hy-AM"/>
              </w:rPr>
              <w:t xml:space="preserve"> </w:t>
            </w:r>
            <w:r w:rsidRPr="00F84F86">
              <w:rPr>
                <w:rFonts w:ascii="GHEA Grapalat" w:eastAsia="Times New Roman" w:hAnsi="GHEA Grapalat" w:cs="Times New Roman"/>
                <w:sz w:val="24"/>
                <w:szCs w:val="24"/>
                <w:lang w:val="hy-AM"/>
              </w:rPr>
              <w:t>որոշում</w:t>
            </w:r>
            <w:r>
              <w:rPr>
                <w:rFonts w:ascii="GHEA Grapalat" w:eastAsia="Times New Roman" w:hAnsi="GHEA Grapalat" w:cs="Times New Roman"/>
                <w:sz w:val="24"/>
                <w:szCs w:val="24"/>
                <w:lang w:val="hy-AM"/>
              </w:rPr>
              <w:t xml:space="preserve">, հավելվածի 1-ին </w:t>
            </w:r>
            <w:r w:rsidRPr="00F84F86">
              <w:rPr>
                <w:rFonts w:ascii="GHEA Grapalat" w:eastAsia="Times New Roman" w:hAnsi="GHEA Grapalat" w:cs="Times New Roman"/>
                <w:sz w:val="24"/>
                <w:szCs w:val="24"/>
                <w:lang w:val="hy-AM"/>
              </w:rPr>
              <w:t xml:space="preserve">բաժնի </w:t>
            </w:r>
            <w:r>
              <w:rPr>
                <w:rFonts w:ascii="GHEA Grapalat" w:eastAsia="Times New Roman" w:hAnsi="GHEA Grapalat" w:cs="Times New Roman"/>
                <w:sz w:val="24"/>
                <w:szCs w:val="24"/>
                <w:lang w:val="hy-AM"/>
              </w:rPr>
              <w:t xml:space="preserve">1-ին գլխի </w:t>
            </w:r>
            <w:r w:rsidRPr="00F84F86">
              <w:rPr>
                <w:rFonts w:ascii="GHEA Grapalat" w:eastAsia="Times New Roman" w:hAnsi="GHEA Grapalat" w:cs="Times New Roman"/>
                <w:sz w:val="24"/>
                <w:szCs w:val="24"/>
                <w:lang w:val="hy-AM"/>
              </w:rPr>
              <w:t>6-րդ կետ</w:t>
            </w:r>
            <w:r>
              <w:rPr>
                <w:rFonts w:ascii="GHEA Grapalat" w:eastAsia="Times New Roman" w:hAnsi="GHEA Grapalat" w:cs="Times New Roman"/>
                <w:sz w:val="24"/>
                <w:szCs w:val="24"/>
                <w:lang w:val="hy-AM"/>
              </w:rPr>
              <w:t>ի 1-ին ենթակետ</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3</w:t>
            </w:r>
          </w:p>
        </w:tc>
        <w:tc>
          <w:tcPr>
            <w:tcW w:w="141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jc w:val="center"/>
              <w:rPr>
                <w:rFonts w:ascii="GHEA Grapalat" w:eastAsia="Times New Roman" w:hAnsi="GHEA Grapalat" w:cs="Times New Roman"/>
                <w:sz w:val="24"/>
                <w:szCs w:val="24"/>
              </w:rPr>
            </w:pPr>
            <w:r w:rsidRPr="00F84F86">
              <w:rPr>
                <w:rFonts w:ascii="GHEA Grapalat" w:eastAsia="Times New Roman" w:hAnsi="GHEA Grapalat" w:cs="Times New Roman"/>
                <w:sz w:val="24"/>
                <w:szCs w:val="24"/>
              </w:rPr>
              <w:t>Փաստաթղթայի</w:t>
            </w:r>
            <w:r w:rsidRPr="00F84F86">
              <w:rPr>
                <w:rFonts w:ascii="GHEA Grapalat" w:eastAsia="Times New Roman" w:hAnsi="GHEA Grapalat" w:cs="Times New Roman"/>
                <w:sz w:val="24"/>
                <w:szCs w:val="24"/>
                <w:lang w:val="hy-AM"/>
              </w:rPr>
              <w:t>ն</w:t>
            </w:r>
          </w:p>
        </w:tc>
      </w:tr>
      <w:tr w:rsidR="00773BBC" w:rsidRPr="00F84F86" w:rsidTr="00AA0954">
        <w:trPr>
          <w:tblCellSpacing w:w="0" w:type="dxa"/>
        </w:trPr>
        <w:tc>
          <w:tcPr>
            <w:tcW w:w="7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lastRenderedPageBreak/>
              <w:t>28</w:t>
            </w:r>
          </w:p>
        </w:tc>
        <w:tc>
          <w:tcPr>
            <w:tcW w:w="5386"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pStyle w:val="NormalWeb"/>
              <w:shd w:val="clear" w:color="auto" w:fill="FFFFFF"/>
              <w:spacing w:before="0" w:beforeAutospacing="0" w:after="0" w:afterAutospacing="0"/>
              <w:jc w:val="both"/>
              <w:rPr>
                <w:rFonts w:ascii="GHEA Grapalat" w:hAnsi="GHEA Grapalat"/>
                <w:lang w:val="hy-AM"/>
              </w:rPr>
            </w:pPr>
            <w:r w:rsidRPr="00F84F86">
              <w:rPr>
                <w:rFonts w:ascii="GHEA Grapalat" w:hAnsi="GHEA Grapalat"/>
                <w:lang w:val="hy-AM"/>
              </w:rPr>
              <w:t xml:space="preserve">Գազավտանգ աշխատանքների կարգագրերը գրանցվում են մատյանում, որը համարակալված և կարված է </w:t>
            </w:r>
          </w:p>
        </w:tc>
        <w:tc>
          <w:tcPr>
            <w:tcW w:w="851"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 xml:space="preserve">ՀՀ կառավարության </w:t>
            </w:r>
            <w:r>
              <w:rPr>
                <w:rFonts w:ascii="GHEA Grapalat" w:eastAsia="Times New Roman" w:hAnsi="GHEA Grapalat" w:cs="Times New Roman"/>
                <w:sz w:val="24"/>
                <w:szCs w:val="24"/>
                <w:lang w:val="hy-AM"/>
              </w:rPr>
              <w:t xml:space="preserve">        </w:t>
            </w:r>
            <w:r w:rsidRPr="00C274AB">
              <w:rPr>
                <w:rFonts w:ascii="GHEA Grapalat" w:eastAsia="Times New Roman" w:hAnsi="GHEA Grapalat" w:cs="Times New Roman"/>
                <w:sz w:val="24"/>
                <w:szCs w:val="24"/>
                <w:lang w:val="hy-AM" w:eastAsia="en-GB"/>
              </w:rPr>
              <w:t xml:space="preserve">2023 </w:t>
            </w:r>
            <w:r w:rsidRPr="00757DF0">
              <w:rPr>
                <w:rFonts w:ascii="GHEA Grapalat" w:eastAsia="Times New Roman" w:hAnsi="GHEA Grapalat" w:cs="Times New Roman"/>
                <w:sz w:val="24"/>
                <w:szCs w:val="24"/>
                <w:lang w:val="hy-AM" w:eastAsia="en-GB"/>
              </w:rPr>
              <w:t xml:space="preserve">թվականի </w:t>
            </w:r>
            <w:r>
              <w:rPr>
                <w:rFonts w:ascii="GHEA Grapalat" w:eastAsia="Times New Roman" w:hAnsi="GHEA Grapalat" w:cs="Times New Roman"/>
                <w:sz w:val="24"/>
                <w:szCs w:val="24"/>
                <w:lang w:val="hy-AM" w:eastAsia="en-GB"/>
              </w:rPr>
              <w:t>ապրիլի 13-ի</w:t>
            </w:r>
            <w:r w:rsidRPr="00757DF0">
              <w:rPr>
                <w:rFonts w:ascii="GHEA Grapalat" w:eastAsia="Times New Roman" w:hAnsi="GHEA Grapalat" w:cs="Times New Roman"/>
                <w:sz w:val="24"/>
                <w:szCs w:val="24"/>
                <w:lang w:val="hy-AM" w:eastAsia="en-GB"/>
              </w:rPr>
              <w:t xml:space="preserve"> N 539</w:t>
            </w:r>
            <w:r w:rsidRPr="005B63AB">
              <w:rPr>
                <w:rFonts w:ascii="GHEA Grapalat" w:eastAsia="Times New Roman" w:hAnsi="GHEA Grapalat" w:cs="Times New Roman"/>
                <w:sz w:val="24"/>
                <w:szCs w:val="24"/>
                <w:lang w:val="hy-AM" w:eastAsia="en-GB"/>
              </w:rPr>
              <w:t>-Ն</w:t>
            </w:r>
            <w:r w:rsidRPr="005B63AB">
              <w:rPr>
                <w:rFonts w:ascii="GHEA Grapalat" w:eastAsia="Times New Roman" w:hAnsi="GHEA Grapalat" w:cs="Times New Roman"/>
                <w:sz w:val="24"/>
                <w:szCs w:val="24"/>
                <w:lang w:val="hy-AM"/>
              </w:rPr>
              <w:t xml:space="preserve"> </w:t>
            </w:r>
            <w:r w:rsidRPr="00F84F86">
              <w:rPr>
                <w:rFonts w:ascii="GHEA Grapalat" w:eastAsia="Times New Roman" w:hAnsi="GHEA Grapalat" w:cs="Times New Roman"/>
                <w:sz w:val="24"/>
                <w:szCs w:val="24"/>
                <w:lang w:val="hy-AM"/>
              </w:rPr>
              <w:t>որոշո</w:t>
            </w:r>
            <w:r>
              <w:rPr>
                <w:rFonts w:ascii="GHEA Grapalat" w:eastAsia="Times New Roman" w:hAnsi="GHEA Grapalat" w:cs="Times New Roman"/>
                <w:sz w:val="24"/>
                <w:szCs w:val="24"/>
                <w:lang w:val="hy-AM"/>
              </w:rPr>
              <w:t>ւմ, հավելվածի հավելված</w:t>
            </w:r>
            <w:r>
              <w:rPr>
                <w:rFonts w:ascii="GHEA Grapalat" w:eastAsia="Times New Roman" w:hAnsi="GHEA Grapalat" w:cs="Times New Roman"/>
                <w:sz w:val="24"/>
                <w:szCs w:val="24"/>
                <w:lang w:val="hy-AM"/>
              </w:rPr>
              <w:br/>
              <w:t xml:space="preserve">N 26-ի 2-րդ </w:t>
            </w:r>
            <w:r w:rsidRPr="00F84F86">
              <w:rPr>
                <w:rFonts w:ascii="GHEA Grapalat" w:eastAsia="Times New Roman" w:hAnsi="GHEA Grapalat" w:cs="Times New Roman"/>
                <w:sz w:val="24"/>
                <w:szCs w:val="24"/>
                <w:lang w:val="hy-AM"/>
              </w:rPr>
              <w:t>գլխի  6-րդ կետ</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3</w:t>
            </w:r>
          </w:p>
        </w:tc>
        <w:tc>
          <w:tcPr>
            <w:tcW w:w="141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jc w:val="center"/>
              <w:rPr>
                <w:rFonts w:ascii="GHEA Grapalat" w:eastAsia="Times New Roman" w:hAnsi="GHEA Grapalat" w:cs="Times New Roman"/>
                <w:sz w:val="24"/>
                <w:szCs w:val="24"/>
              </w:rPr>
            </w:pPr>
            <w:r w:rsidRPr="00F84F86">
              <w:rPr>
                <w:rFonts w:ascii="GHEA Grapalat" w:eastAsia="Times New Roman" w:hAnsi="GHEA Grapalat" w:cs="Times New Roman"/>
                <w:sz w:val="24"/>
                <w:szCs w:val="24"/>
              </w:rPr>
              <w:t xml:space="preserve">Փաստաթղթային </w:t>
            </w:r>
          </w:p>
        </w:tc>
      </w:tr>
      <w:tr w:rsidR="00773BBC" w:rsidRPr="00F84F86" w:rsidTr="00AA0954">
        <w:trPr>
          <w:tblCellSpacing w:w="0" w:type="dxa"/>
        </w:trPr>
        <w:tc>
          <w:tcPr>
            <w:tcW w:w="7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29</w:t>
            </w:r>
          </w:p>
        </w:tc>
        <w:tc>
          <w:tcPr>
            <w:tcW w:w="5386"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pStyle w:val="NormalWeb"/>
              <w:shd w:val="clear" w:color="auto" w:fill="FFFFFF"/>
              <w:spacing w:before="0" w:beforeAutospacing="0" w:after="0" w:afterAutospacing="0"/>
              <w:jc w:val="both"/>
              <w:rPr>
                <w:rFonts w:ascii="GHEA Grapalat" w:hAnsi="GHEA Grapalat"/>
                <w:lang w:val="hy-AM"/>
              </w:rPr>
            </w:pPr>
            <w:r w:rsidRPr="00F84F86">
              <w:rPr>
                <w:rFonts w:ascii="GHEA Grapalat" w:hAnsi="GHEA Grapalat"/>
                <w:lang w:val="hy-AM"/>
              </w:rPr>
              <w:t>Գազավտանգ աշխատանքների կարգագրերը պահվում են այն հանձնման օրվանից  մեկ տարի ժամկետով</w:t>
            </w:r>
          </w:p>
        </w:tc>
        <w:tc>
          <w:tcPr>
            <w:tcW w:w="851"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 xml:space="preserve">ՀՀ կառավարության </w:t>
            </w:r>
            <w:r>
              <w:rPr>
                <w:rFonts w:ascii="GHEA Grapalat" w:eastAsia="Times New Roman" w:hAnsi="GHEA Grapalat" w:cs="Times New Roman"/>
                <w:sz w:val="24"/>
                <w:szCs w:val="24"/>
                <w:lang w:val="hy-AM"/>
              </w:rPr>
              <w:t xml:space="preserve">              </w:t>
            </w:r>
            <w:r w:rsidRPr="00C274AB">
              <w:rPr>
                <w:rFonts w:ascii="GHEA Grapalat" w:eastAsia="Times New Roman" w:hAnsi="GHEA Grapalat" w:cs="Times New Roman"/>
                <w:sz w:val="24"/>
                <w:szCs w:val="24"/>
                <w:lang w:val="hy-AM" w:eastAsia="en-GB"/>
              </w:rPr>
              <w:t xml:space="preserve">2023 </w:t>
            </w:r>
            <w:r w:rsidRPr="00757DF0">
              <w:rPr>
                <w:rFonts w:ascii="GHEA Grapalat" w:eastAsia="Times New Roman" w:hAnsi="GHEA Grapalat" w:cs="Times New Roman"/>
                <w:sz w:val="24"/>
                <w:szCs w:val="24"/>
                <w:lang w:val="hy-AM" w:eastAsia="en-GB"/>
              </w:rPr>
              <w:t xml:space="preserve">թվականի </w:t>
            </w:r>
            <w:r>
              <w:rPr>
                <w:rFonts w:ascii="GHEA Grapalat" w:eastAsia="Times New Roman" w:hAnsi="GHEA Grapalat" w:cs="Times New Roman"/>
                <w:sz w:val="24"/>
                <w:szCs w:val="24"/>
                <w:lang w:val="hy-AM" w:eastAsia="en-GB"/>
              </w:rPr>
              <w:t>ապրիլի 13-ի</w:t>
            </w:r>
            <w:r w:rsidRPr="00757DF0">
              <w:rPr>
                <w:rFonts w:ascii="GHEA Grapalat" w:eastAsia="Times New Roman" w:hAnsi="GHEA Grapalat" w:cs="Times New Roman"/>
                <w:sz w:val="24"/>
                <w:szCs w:val="24"/>
                <w:lang w:val="hy-AM" w:eastAsia="en-GB"/>
              </w:rPr>
              <w:t xml:space="preserve"> N 539</w:t>
            </w:r>
            <w:r w:rsidRPr="005B63AB">
              <w:rPr>
                <w:rFonts w:ascii="GHEA Grapalat" w:eastAsia="Times New Roman" w:hAnsi="GHEA Grapalat" w:cs="Times New Roman"/>
                <w:sz w:val="24"/>
                <w:szCs w:val="24"/>
                <w:lang w:val="hy-AM" w:eastAsia="en-GB"/>
              </w:rPr>
              <w:t>-Ն</w:t>
            </w:r>
            <w:r w:rsidRPr="005B63AB">
              <w:rPr>
                <w:rFonts w:ascii="GHEA Grapalat" w:eastAsia="Times New Roman" w:hAnsi="GHEA Grapalat" w:cs="Times New Roman"/>
                <w:sz w:val="24"/>
                <w:szCs w:val="24"/>
                <w:lang w:val="hy-AM"/>
              </w:rPr>
              <w:t xml:space="preserve"> </w:t>
            </w:r>
            <w:r w:rsidRPr="00F84F86">
              <w:rPr>
                <w:rFonts w:ascii="GHEA Grapalat" w:eastAsia="Times New Roman" w:hAnsi="GHEA Grapalat" w:cs="Times New Roman"/>
                <w:sz w:val="24"/>
                <w:szCs w:val="24"/>
                <w:lang w:val="hy-AM"/>
              </w:rPr>
              <w:t>որոշո</w:t>
            </w:r>
            <w:r>
              <w:rPr>
                <w:rFonts w:ascii="GHEA Grapalat" w:eastAsia="Times New Roman" w:hAnsi="GHEA Grapalat" w:cs="Times New Roman"/>
                <w:sz w:val="24"/>
                <w:szCs w:val="24"/>
                <w:lang w:val="hy-AM"/>
              </w:rPr>
              <w:t>ւմ, հավելվածի հավելված</w:t>
            </w:r>
            <w:r>
              <w:rPr>
                <w:rFonts w:ascii="GHEA Grapalat" w:eastAsia="Times New Roman" w:hAnsi="GHEA Grapalat" w:cs="Times New Roman"/>
                <w:sz w:val="24"/>
                <w:szCs w:val="24"/>
                <w:lang w:val="hy-AM"/>
              </w:rPr>
              <w:br/>
              <w:t xml:space="preserve">N 26-ի 2-րդ </w:t>
            </w:r>
            <w:r w:rsidRPr="00F84F86">
              <w:rPr>
                <w:rFonts w:ascii="GHEA Grapalat" w:eastAsia="Times New Roman" w:hAnsi="GHEA Grapalat" w:cs="Times New Roman"/>
                <w:sz w:val="24"/>
                <w:szCs w:val="24"/>
                <w:lang w:val="hy-AM"/>
              </w:rPr>
              <w:t>գլխի  6-րդ կետ</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3</w:t>
            </w:r>
          </w:p>
        </w:tc>
        <w:tc>
          <w:tcPr>
            <w:tcW w:w="141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color w:val="FF0000"/>
                <w:sz w:val="24"/>
                <w:szCs w:val="24"/>
                <w:lang w:val="hy-AM"/>
              </w:rPr>
            </w:pPr>
          </w:p>
        </w:tc>
        <w:tc>
          <w:tcPr>
            <w:tcW w:w="226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rPr>
              <w:t xml:space="preserve">Փաստաթղթային </w:t>
            </w:r>
          </w:p>
        </w:tc>
      </w:tr>
      <w:tr w:rsidR="00773BBC" w:rsidRPr="00570D56" w:rsidTr="00AA0954">
        <w:trPr>
          <w:tblCellSpacing w:w="0" w:type="dxa"/>
        </w:trPr>
        <w:tc>
          <w:tcPr>
            <w:tcW w:w="7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3</w:t>
            </w:r>
            <w:r>
              <w:rPr>
                <w:rFonts w:ascii="GHEA Grapalat" w:eastAsia="Times New Roman" w:hAnsi="GHEA Grapalat" w:cs="Times New Roman"/>
                <w:sz w:val="24"/>
                <w:szCs w:val="24"/>
                <w:lang w:val="hy-AM"/>
              </w:rPr>
              <w:t>0</w:t>
            </w:r>
          </w:p>
        </w:tc>
        <w:tc>
          <w:tcPr>
            <w:tcW w:w="5386"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pStyle w:val="NormalWeb"/>
              <w:shd w:val="clear" w:color="auto" w:fill="FFFFFF"/>
              <w:spacing w:before="0" w:beforeAutospacing="0" w:after="0" w:afterAutospacing="0"/>
              <w:jc w:val="both"/>
              <w:rPr>
                <w:rFonts w:ascii="GHEA Grapalat" w:hAnsi="GHEA Grapalat"/>
                <w:lang w:val="hy-AM"/>
              </w:rPr>
            </w:pPr>
            <w:r w:rsidRPr="00F84F86">
              <w:rPr>
                <w:rFonts w:ascii="GHEA Grapalat" w:hAnsi="GHEA Grapalat"/>
                <w:lang w:val="hy-AM"/>
              </w:rPr>
              <w:t>Էլեկտրապաշտպանիչ սարքավորումների կարգավորման և շահագործման աշխատանքները, ինչպես նաև էլեկտրական չափումները իրականացնում են  հատուկ պատրաստություն անցած և մինչև 1000 Վ լարում ունեցող սարքավորումների հետ աշխատելու թույլտվության համապատասխան վկայականներ ունեցող աշխատակազմի կողմից</w:t>
            </w:r>
          </w:p>
        </w:tc>
        <w:tc>
          <w:tcPr>
            <w:tcW w:w="851"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 xml:space="preserve">ՀՀ կառավարության </w:t>
            </w:r>
            <w:r>
              <w:rPr>
                <w:rFonts w:ascii="GHEA Grapalat" w:eastAsia="Times New Roman" w:hAnsi="GHEA Grapalat" w:cs="Times New Roman"/>
                <w:sz w:val="24"/>
                <w:szCs w:val="24"/>
                <w:lang w:val="hy-AM"/>
              </w:rPr>
              <w:t xml:space="preserve">       </w:t>
            </w:r>
            <w:r w:rsidRPr="00C274AB">
              <w:rPr>
                <w:rFonts w:ascii="GHEA Grapalat" w:eastAsia="Times New Roman" w:hAnsi="GHEA Grapalat" w:cs="Times New Roman"/>
                <w:sz w:val="24"/>
                <w:szCs w:val="24"/>
                <w:lang w:val="hy-AM" w:eastAsia="en-GB"/>
              </w:rPr>
              <w:t xml:space="preserve">2023 </w:t>
            </w:r>
            <w:r w:rsidRPr="00757DF0">
              <w:rPr>
                <w:rFonts w:ascii="GHEA Grapalat" w:eastAsia="Times New Roman" w:hAnsi="GHEA Grapalat" w:cs="Times New Roman"/>
                <w:sz w:val="24"/>
                <w:szCs w:val="24"/>
                <w:lang w:val="hy-AM" w:eastAsia="en-GB"/>
              </w:rPr>
              <w:t xml:space="preserve">թվականի </w:t>
            </w:r>
            <w:r>
              <w:rPr>
                <w:rFonts w:ascii="GHEA Grapalat" w:eastAsia="Times New Roman" w:hAnsi="GHEA Grapalat" w:cs="Times New Roman"/>
                <w:sz w:val="24"/>
                <w:szCs w:val="24"/>
                <w:lang w:val="hy-AM" w:eastAsia="en-GB"/>
              </w:rPr>
              <w:t>ապրիլի 13-ի</w:t>
            </w:r>
            <w:r w:rsidRPr="00757DF0">
              <w:rPr>
                <w:rFonts w:ascii="GHEA Grapalat" w:eastAsia="Times New Roman" w:hAnsi="GHEA Grapalat" w:cs="Times New Roman"/>
                <w:sz w:val="24"/>
                <w:szCs w:val="24"/>
                <w:lang w:val="hy-AM" w:eastAsia="en-GB"/>
              </w:rPr>
              <w:t xml:space="preserve"> N 539</w:t>
            </w:r>
            <w:r w:rsidRPr="005B63AB">
              <w:rPr>
                <w:rFonts w:ascii="GHEA Grapalat" w:eastAsia="Times New Roman" w:hAnsi="GHEA Grapalat" w:cs="Times New Roman"/>
                <w:sz w:val="24"/>
                <w:szCs w:val="24"/>
                <w:lang w:val="hy-AM" w:eastAsia="en-GB"/>
              </w:rPr>
              <w:t>-Ն</w:t>
            </w:r>
            <w:r w:rsidRPr="005B63AB">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որոշում, հավելվածի</w:t>
            </w:r>
            <w:r>
              <w:rPr>
                <w:rFonts w:ascii="GHEA Grapalat" w:eastAsia="Times New Roman" w:hAnsi="GHEA Grapalat" w:cs="Times New Roman"/>
                <w:sz w:val="24"/>
                <w:szCs w:val="24"/>
                <w:lang w:val="hy-AM"/>
              </w:rPr>
              <w:br/>
              <w:t>2-րդ բաժնի 3</w:t>
            </w:r>
            <w:r w:rsidRPr="00F84F86">
              <w:rPr>
                <w:rFonts w:ascii="GHEA Grapalat" w:eastAsia="Times New Roman" w:hAnsi="GHEA Grapalat" w:cs="Times New Roman"/>
                <w:sz w:val="24"/>
                <w:szCs w:val="24"/>
                <w:lang w:val="hy-AM"/>
              </w:rPr>
              <w:t xml:space="preserve">-րդ գլխի </w:t>
            </w:r>
            <w:r>
              <w:rPr>
                <w:rFonts w:ascii="GHEA Grapalat" w:eastAsia="Times New Roman" w:hAnsi="GHEA Grapalat" w:cs="Times New Roman"/>
                <w:sz w:val="24"/>
                <w:szCs w:val="24"/>
                <w:lang w:val="hy-AM"/>
              </w:rPr>
              <w:t>10</w:t>
            </w:r>
            <w:r w:rsidRPr="00F84F86">
              <w:rPr>
                <w:rFonts w:ascii="GHEA Grapalat" w:eastAsia="Times New Roman" w:hAnsi="GHEA Grapalat" w:cs="Times New Roman"/>
                <w:sz w:val="24"/>
                <w:szCs w:val="24"/>
                <w:lang w:val="hy-AM"/>
              </w:rPr>
              <w:t>3-րդ կետ</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4</w:t>
            </w:r>
          </w:p>
        </w:tc>
        <w:tc>
          <w:tcPr>
            <w:tcW w:w="1418" w:type="dxa"/>
            <w:tcBorders>
              <w:top w:val="outset" w:sz="6" w:space="0" w:color="auto"/>
              <w:left w:val="outset" w:sz="6" w:space="0" w:color="auto"/>
              <w:bottom w:val="outset" w:sz="6" w:space="0" w:color="auto"/>
              <w:right w:val="outset" w:sz="6" w:space="0" w:color="auto"/>
            </w:tcBorders>
            <w:vAlign w:val="center"/>
          </w:tcPr>
          <w:p w:rsidR="00773BBC" w:rsidRPr="00570D56" w:rsidRDefault="00773BBC" w:rsidP="00AA0954">
            <w:pPr>
              <w:spacing w:after="0" w:line="240" w:lineRule="auto"/>
              <w:rPr>
                <w:rFonts w:ascii="GHEA Grapalat" w:eastAsia="Times New Roman" w:hAnsi="GHEA Grapalat" w:cs="Calibri"/>
                <w:color w:val="FF0000"/>
                <w:sz w:val="24"/>
                <w:szCs w:val="24"/>
                <w:lang w:val="hy-AM"/>
              </w:rPr>
            </w:pPr>
          </w:p>
        </w:tc>
        <w:tc>
          <w:tcPr>
            <w:tcW w:w="2268" w:type="dxa"/>
            <w:tcBorders>
              <w:top w:val="outset" w:sz="6" w:space="0" w:color="auto"/>
              <w:left w:val="outset" w:sz="6" w:space="0" w:color="auto"/>
              <w:bottom w:val="outset" w:sz="6" w:space="0" w:color="auto"/>
              <w:right w:val="outset" w:sz="6" w:space="0" w:color="auto"/>
            </w:tcBorders>
            <w:vAlign w:val="center"/>
          </w:tcPr>
          <w:p w:rsidR="00773BBC" w:rsidRPr="00570D56" w:rsidRDefault="00773BBC" w:rsidP="00AA0954">
            <w:pPr>
              <w:spacing w:after="0" w:line="240" w:lineRule="auto"/>
              <w:jc w:val="center"/>
              <w:rPr>
                <w:rFonts w:ascii="GHEA Grapalat" w:eastAsia="Times New Roman" w:hAnsi="GHEA Grapalat" w:cs="Times New Roman"/>
                <w:sz w:val="24"/>
                <w:szCs w:val="24"/>
                <w:lang w:val="hy-AM"/>
              </w:rPr>
            </w:pPr>
            <w:r w:rsidRPr="00570D56">
              <w:rPr>
                <w:rFonts w:ascii="GHEA Grapalat" w:eastAsia="Times New Roman" w:hAnsi="GHEA Grapalat" w:cs="Times New Roman"/>
                <w:sz w:val="24"/>
                <w:szCs w:val="24"/>
                <w:lang w:val="hy-AM"/>
              </w:rPr>
              <w:t>Փաստաթղթային</w:t>
            </w:r>
          </w:p>
        </w:tc>
      </w:tr>
      <w:tr w:rsidR="00773BBC" w:rsidRPr="00F84F86" w:rsidTr="00AA0954">
        <w:trPr>
          <w:tblCellSpacing w:w="0" w:type="dxa"/>
        </w:trPr>
        <w:tc>
          <w:tcPr>
            <w:tcW w:w="7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3</w:t>
            </w:r>
            <w:r>
              <w:rPr>
                <w:rFonts w:ascii="GHEA Grapalat" w:eastAsia="Times New Roman" w:hAnsi="GHEA Grapalat" w:cs="Times New Roman"/>
                <w:sz w:val="24"/>
                <w:szCs w:val="24"/>
                <w:lang w:val="hy-AM"/>
              </w:rPr>
              <w:t>1</w:t>
            </w:r>
          </w:p>
        </w:tc>
        <w:tc>
          <w:tcPr>
            <w:tcW w:w="5386"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pStyle w:val="NormalWeb"/>
              <w:shd w:val="clear" w:color="auto" w:fill="FFFFFF"/>
              <w:spacing w:before="0" w:beforeAutospacing="0" w:after="0" w:afterAutospacing="0"/>
              <w:jc w:val="both"/>
              <w:rPr>
                <w:rFonts w:ascii="GHEA Grapalat" w:hAnsi="GHEA Grapalat"/>
                <w:lang w:val="hy-AM"/>
              </w:rPr>
            </w:pPr>
            <w:r w:rsidRPr="00F84F86">
              <w:rPr>
                <w:rFonts w:ascii="GHEA Grapalat" w:hAnsi="GHEA Grapalat"/>
                <w:lang w:val="hy-AM"/>
              </w:rPr>
              <w:t>ԳԿԿ փականագործ-շրջայցողների աշխատանքի վերահսկումը նրանց աշխատանքի ծավալի 10%</w:t>
            </w:r>
            <w:r>
              <w:rPr>
                <w:rFonts w:ascii="GHEA Grapalat" w:hAnsi="GHEA Grapalat"/>
                <w:lang w:val="hy-AM"/>
              </w:rPr>
              <w:t xml:space="preserve">-ից ոչ պակաս չափով կատարվում է </w:t>
            </w:r>
            <w:r w:rsidRPr="00941710">
              <w:rPr>
                <w:rFonts w:ascii="GHEA Grapalat" w:hAnsi="GHEA Grapalat"/>
                <w:color w:val="000000"/>
                <w:lang w:val="hy-AM"/>
              </w:rPr>
              <w:t>ԻՏԱ-ի</w:t>
            </w:r>
            <w:r w:rsidRPr="00F84F86">
              <w:rPr>
                <w:rFonts w:ascii="GHEA Grapalat" w:hAnsi="GHEA Grapalat"/>
                <w:lang w:val="hy-AM"/>
              </w:rPr>
              <w:t xml:space="preserve"> կողմից, շրջայցի միջոցով` շենքերում տեղավորված ԳԿԿ` ոչ պակաս, քան ամիսը մեկ, պահարանային ԳԿԿ` ոչ պակաս, քան երեք </w:t>
            </w:r>
            <w:r w:rsidRPr="00F84F86">
              <w:rPr>
                <w:rFonts w:ascii="GHEA Grapalat" w:hAnsi="GHEA Grapalat"/>
                <w:lang w:val="hy-AM"/>
              </w:rPr>
              <w:lastRenderedPageBreak/>
              <w:t>ամիսը մեկ անգամ: Ստուգման արդյունքները գրանցվում են շահագործման մատյանում</w:t>
            </w:r>
            <w:r>
              <w:rPr>
                <w:rFonts w:ascii="GHEA Grapalat" w:hAnsi="GHEA Grapalat"/>
                <w:lang w:val="hy-AM"/>
              </w:rPr>
              <w:t xml:space="preserve"> </w:t>
            </w:r>
          </w:p>
        </w:tc>
        <w:tc>
          <w:tcPr>
            <w:tcW w:w="851"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ՀՀ կառավարության</w:t>
            </w:r>
            <w:r>
              <w:rPr>
                <w:rFonts w:ascii="GHEA Grapalat" w:eastAsia="Times New Roman" w:hAnsi="GHEA Grapalat" w:cs="Times New Roman"/>
                <w:sz w:val="24"/>
                <w:szCs w:val="24"/>
                <w:lang w:val="hy-AM"/>
              </w:rPr>
              <w:t xml:space="preserve">         </w:t>
            </w:r>
            <w:r w:rsidRPr="00C274AB">
              <w:rPr>
                <w:rFonts w:ascii="GHEA Grapalat" w:eastAsia="Times New Roman" w:hAnsi="GHEA Grapalat" w:cs="Times New Roman"/>
                <w:sz w:val="24"/>
                <w:szCs w:val="24"/>
                <w:lang w:val="hy-AM" w:eastAsia="en-GB"/>
              </w:rPr>
              <w:t xml:space="preserve">2023 </w:t>
            </w:r>
            <w:r w:rsidRPr="00757DF0">
              <w:rPr>
                <w:rFonts w:ascii="GHEA Grapalat" w:eastAsia="Times New Roman" w:hAnsi="GHEA Grapalat" w:cs="Times New Roman"/>
                <w:sz w:val="24"/>
                <w:szCs w:val="24"/>
                <w:lang w:val="hy-AM" w:eastAsia="en-GB"/>
              </w:rPr>
              <w:t xml:space="preserve">թվականի </w:t>
            </w:r>
            <w:r>
              <w:rPr>
                <w:rFonts w:ascii="GHEA Grapalat" w:eastAsia="Times New Roman" w:hAnsi="GHEA Grapalat" w:cs="Times New Roman"/>
                <w:sz w:val="24"/>
                <w:szCs w:val="24"/>
                <w:lang w:val="hy-AM" w:eastAsia="en-GB"/>
              </w:rPr>
              <w:t>ապրիլի 13-ի</w:t>
            </w:r>
            <w:r w:rsidRPr="00757DF0">
              <w:rPr>
                <w:rFonts w:ascii="GHEA Grapalat" w:eastAsia="Times New Roman" w:hAnsi="GHEA Grapalat" w:cs="Times New Roman"/>
                <w:sz w:val="24"/>
                <w:szCs w:val="24"/>
                <w:lang w:val="hy-AM" w:eastAsia="en-GB"/>
              </w:rPr>
              <w:t xml:space="preserve"> N 539</w:t>
            </w:r>
            <w:r w:rsidRPr="005B63AB">
              <w:rPr>
                <w:rFonts w:ascii="GHEA Grapalat" w:eastAsia="Times New Roman" w:hAnsi="GHEA Grapalat" w:cs="Times New Roman"/>
                <w:sz w:val="24"/>
                <w:szCs w:val="24"/>
                <w:lang w:val="hy-AM" w:eastAsia="en-GB"/>
              </w:rPr>
              <w:t>-Ն</w:t>
            </w:r>
            <w:r w:rsidRPr="005B63AB">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t>որոշում, հավելվածի 6-րդ</w:t>
            </w:r>
            <w:r w:rsidRPr="00F84F86">
              <w:rPr>
                <w:rFonts w:ascii="GHEA Grapalat" w:eastAsia="Times New Roman" w:hAnsi="GHEA Grapalat" w:cs="Times New Roman"/>
                <w:sz w:val="24"/>
                <w:szCs w:val="24"/>
                <w:lang w:val="hy-AM"/>
              </w:rPr>
              <w:t xml:space="preserve"> բաժնի</w:t>
            </w:r>
            <w:r>
              <w:rPr>
                <w:rFonts w:ascii="GHEA Grapalat" w:eastAsia="Times New Roman" w:hAnsi="GHEA Grapalat" w:cs="Times New Roman"/>
                <w:sz w:val="24"/>
                <w:szCs w:val="24"/>
                <w:lang w:val="hy-AM"/>
              </w:rPr>
              <w:t xml:space="preserve"> 10</w:t>
            </w:r>
            <w:r w:rsidRPr="00F84F86">
              <w:rPr>
                <w:rFonts w:ascii="GHEA Grapalat" w:eastAsia="Times New Roman" w:hAnsi="GHEA Grapalat" w:cs="Times New Roman"/>
                <w:sz w:val="24"/>
                <w:szCs w:val="24"/>
                <w:lang w:val="hy-AM"/>
              </w:rPr>
              <w:t>-րդ գլխի</w:t>
            </w:r>
            <w:r>
              <w:rPr>
                <w:rFonts w:ascii="GHEA Grapalat" w:eastAsia="Times New Roman" w:hAnsi="GHEA Grapalat" w:cs="Times New Roman"/>
                <w:sz w:val="24"/>
                <w:szCs w:val="24"/>
                <w:lang w:val="hy-AM"/>
              </w:rPr>
              <w:t xml:space="preserve"> 309</w:t>
            </w:r>
            <w:r w:rsidRPr="00F84F86">
              <w:rPr>
                <w:rFonts w:ascii="GHEA Grapalat" w:eastAsia="Times New Roman" w:hAnsi="GHEA Grapalat" w:cs="Times New Roman"/>
                <w:sz w:val="24"/>
                <w:szCs w:val="24"/>
                <w:lang w:val="hy-AM"/>
              </w:rPr>
              <w:t>-րդ կետ</w:t>
            </w:r>
            <w:r>
              <w:rPr>
                <w:rFonts w:ascii="GHEA Grapalat" w:eastAsia="Times New Roman" w:hAnsi="GHEA Grapalat" w:cs="Times New Roman"/>
                <w:sz w:val="24"/>
                <w:szCs w:val="24"/>
                <w:lang w:val="hy-AM"/>
              </w:rPr>
              <w:t xml:space="preserve"> </w:t>
            </w:r>
          </w:p>
        </w:tc>
        <w:tc>
          <w:tcPr>
            <w:tcW w:w="992"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F84F86">
              <w:rPr>
                <w:rFonts w:ascii="GHEA Grapalat" w:eastAsia="Times New Roman" w:hAnsi="GHEA Grapalat" w:cs="Times New Roman"/>
                <w:sz w:val="24"/>
                <w:szCs w:val="24"/>
                <w:lang w:val="hy-AM"/>
              </w:rPr>
              <w:t>4</w:t>
            </w:r>
          </w:p>
        </w:tc>
        <w:tc>
          <w:tcPr>
            <w:tcW w:w="141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tcPr>
          <w:p w:rsidR="00773BBC" w:rsidRPr="00F84F86" w:rsidRDefault="00773BBC" w:rsidP="00AA0954">
            <w:pPr>
              <w:spacing w:after="0" w:line="240" w:lineRule="auto"/>
              <w:jc w:val="center"/>
              <w:rPr>
                <w:rFonts w:ascii="GHEA Grapalat" w:eastAsia="Times New Roman" w:hAnsi="GHEA Grapalat" w:cs="Times New Roman"/>
                <w:sz w:val="24"/>
                <w:szCs w:val="24"/>
              </w:rPr>
            </w:pPr>
            <w:r w:rsidRPr="00F84F86">
              <w:rPr>
                <w:rFonts w:ascii="GHEA Grapalat" w:eastAsia="Times New Roman" w:hAnsi="GHEA Grapalat" w:cs="Times New Roman"/>
                <w:sz w:val="24"/>
                <w:szCs w:val="24"/>
              </w:rPr>
              <w:t>Փաստաթղթային</w:t>
            </w: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32</w:t>
            </w:r>
            <w:r w:rsidRPr="00AC15AE">
              <w:rPr>
                <w:rFonts w:ascii="GHEA Grapalat" w:eastAsia="Times New Roman" w:hAnsi="GHEA Grapalat" w:cs="Times New Roman"/>
                <w:sz w:val="24"/>
                <w:szCs w:val="24"/>
                <w:lang w:val="hy-AM"/>
              </w:rPr>
              <w:t>.</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jc w:val="both"/>
              <w:rPr>
                <w:rFonts w:ascii="GHEA Grapalat" w:hAnsi="GHEA Grapalat"/>
                <w:lang w:val="hy-AM"/>
              </w:rPr>
            </w:pPr>
            <w:r w:rsidRPr="00DD61FA">
              <w:rPr>
                <w:rFonts w:ascii="GHEA Grapalat" w:hAnsi="GHEA Grapalat"/>
                <w:lang w:val="hy-AM"/>
              </w:rPr>
              <w:t>Աշխատողների աշխատանքի անվտանգ մեթոդների</w:t>
            </w:r>
            <w:r>
              <w:rPr>
                <w:rFonts w:ascii="GHEA Grapalat" w:hAnsi="GHEA Grapalat"/>
                <w:lang w:val="hy-AM"/>
              </w:rPr>
              <w:t xml:space="preserve"> իմացության հերթական ստուգումը </w:t>
            </w:r>
            <w:r w:rsidRPr="00DD61FA">
              <w:rPr>
                <w:rFonts w:ascii="GHEA Grapalat" w:hAnsi="GHEA Grapalat"/>
                <w:lang w:val="hy-AM"/>
              </w:rPr>
              <w:t>կատարվում է առնվազն տարին մեկ անգամ, իսկ տեխնիկական շահագործման կանոնների, հրահանգների և հրդեհային անվտանգության պահանջների իմացության ստուգումը կատարվում է երկու տարին մեկ:</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8A6EE7"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8D1E5F">
              <w:rPr>
                <w:rFonts w:ascii="GHEA Grapalat" w:eastAsia="Times New Roman" w:hAnsi="GHEA Grapalat" w:cs="Times New Roman"/>
                <w:sz w:val="24"/>
                <w:szCs w:val="24"/>
                <w:lang w:val="hy-AM"/>
              </w:rPr>
              <w:t>ՀՀ կառավարության 2023 թվականի ապրիլի 13-ի N 539-Ն որոշում, հավելվածի 1-ին բաժնի 1-ին գլխի 6-րդ կե</w:t>
            </w:r>
            <w:r>
              <w:rPr>
                <w:rFonts w:ascii="GHEA Grapalat" w:eastAsia="Times New Roman" w:hAnsi="GHEA Grapalat" w:cs="Times New Roman"/>
                <w:sz w:val="24"/>
                <w:szCs w:val="24"/>
                <w:lang w:val="hy-AM"/>
              </w:rPr>
              <w:t>տ</w:t>
            </w:r>
            <w:r w:rsidRPr="008D1E5F">
              <w:rPr>
                <w:rFonts w:ascii="GHEA Grapalat" w:eastAsia="Times New Roman" w:hAnsi="GHEA Grapalat" w:cs="Times New Roman"/>
                <w:sz w:val="24"/>
                <w:szCs w:val="24"/>
                <w:lang w:val="hy-AM"/>
              </w:rPr>
              <w:t>ի 2-րդ ենթակետ</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rPr>
            </w:pPr>
            <w:r w:rsidRPr="00DD61FA">
              <w:rPr>
                <w:rFonts w:ascii="GHEA Grapalat" w:eastAsia="Times New Roman" w:hAnsi="GHEA Grapalat" w:cs="Times New Roman"/>
                <w:sz w:val="24"/>
                <w:szCs w:val="24"/>
              </w:rPr>
              <w:t>Փաստաթղթային</w:t>
            </w:r>
          </w:p>
          <w:p w:rsidR="00773BBC" w:rsidRPr="00AC15AE" w:rsidRDefault="00773BBC" w:rsidP="00AA0954">
            <w:pPr>
              <w:spacing w:after="0" w:line="240" w:lineRule="auto"/>
              <w:jc w:val="center"/>
              <w:rPr>
                <w:rFonts w:ascii="GHEA Grapalat" w:eastAsia="Times New Roman" w:hAnsi="GHEA Grapalat" w:cs="Times New Roman"/>
                <w:sz w:val="24"/>
                <w:szCs w:val="24"/>
              </w:rPr>
            </w:pP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33</w:t>
            </w:r>
            <w:r w:rsidRPr="00AC15AE">
              <w:rPr>
                <w:rFonts w:ascii="GHEA Grapalat" w:eastAsia="Times New Roman" w:hAnsi="GHEA Grapalat" w:cs="Times New Roman"/>
                <w:sz w:val="24"/>
                <w:szCs w:val="24"/>
                <w:lang w:val="hy-AM"/>
              </w:rPr>
              <w:t>.</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jc w:val="both"/>
              <w:rPr>
                <w:rFonts w:ascii="GHEA Grapalat" w:hAnsi="GHEA Grapalat"/>
                <w:lang w:val="hy-AM"/>
              </w:rPr>
            </w:pPr>
            <w:r w:rsidRPr="00DD61FA">
              <w:rPr>
                <w:rFonts w:ascii="GHEA Grapalat" w:hAnsi="GHEA Grapalat"/>
                <w:lang w:val="hy-AM"/>
              </w:rPr>
              <w:t>Յուրաքանչյուր շահագործման ընդունված գազատարի համար կազմված է տեխնիկական անձնագիր, որում նկարագրված են գազատարը բնութագրող հիմնական ցուցանիշները։</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 xml:space="preserve">ՀՀ կառավարության 2023 թվականի ապրիլի 13-ի N 539-Ն որոշում, </w:t>
            </w:r>
            <w:r w:rsidRPr="00AC15AE">
              <w:rPr>
                <w:rFonts w:ascii="GHEA Grapalat" w:eastAsia="Times New Roman" w:hAnsi="GHEA Grapalat" w:cs="Times New Roman"/>
                <w:sz w:val="24"/>
                <w:szCs w:val="24"/>
                <w:lang w:val="hy-AM"/>
              </w:rPr>
              <w:t>հավելվածի</w:t>
            </w:r>
            <w:r w:rsidRPr="00583001">
              <w:rPr>
                <w:rFonts w:ascii="GHEA Grapalat" w:eastAsia="Times New Roman" w:hAnsi="GHEA Grapalat" w:cs="Times New Roman"/>
                <w:sz w:val="24"/>
                <w:szCs w:val="24"/>
                <w:lang w:val="hy-AM"/>
              </w:rPr>
              <w:t xml:space="preserve"> </w:t>
            </w:r>
            <w:r w:rsidRPr="00AC15AE">
              <w:rPr>
                <w:rFonts w:ascii="GHEA Grapalat" w:eastAsia="Times New Roman" w:hAnsi="GHEA Grapalat" w:cs="Times New Roman"/>
                <w:sz w:val="24"/>
                <w:szCs w:val="24"/>
                <w:lang w:val="hy-AM"/>
              </w:rPr>
              <w:t>2-րդ բաժնի 3-րդ գլխի 97-րդ կետ</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rPr>
            </w:pPr>
            <w:r w:rsidRPr="00DD61FA">
              <w:rPr>
                <w:rFonts w:ascii="GHEA Grapalat" w:eastAsia="Times New Roman" w:hAnsi="GHEA Grapalat" w:cs="Times New Roman"/>
                <w:sz w:val="24"/>
                <w:szCs w:val="24"/>
              </w:rPr>
              <w:t>Փաստաթղթային</w:t>
            </w:r>
          </w:p>
          <w:p w:rsidR="00773BBC" w:rsidRPr="00AC15AE" w:rsidRDefault="00773BBC" w:rsidP="00AA0954">
            <w:pPr>
              <w:spacing w:after="0" w:line="240" w:lineRule="auto"/>
              <w:jc w:val="center"/>
              <w:rPr>
                <w:rFonts w:ascii="GHEA Grapalat" w:eastAsia="Times New Roman" w:hAnsi="GHEA Grapalat" w:cs="Times New Roman"/>
                <w:sz w:val="24"/>
                <w:szCs w:val="24"/>
              </w:rPr>
            </w:pP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34</w:t>
            </w:r>
            <w:r w:rsidRPr="00AC15AE">
              <w:rPr>
                <w:rFonts w:ascii="GHEA Grapalat" w:eastAsia="Times New Roman" w:hAnsi="GHEA Grapalat" w:cs="Times New Roman"/>
                <w:sz w:val="24"/>
                <w:szCs w:val="24"/>
                <w:lang w:val="hy-AM"/>
              </w:rPr>
              <w:t>.</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jc w:val="both"/>
              <w:rPr>
                <w:rFonts w:ascii="GHEA Grapalat" w:hAnsi="GHEA Grapalat"/>
                <w:lang w:val="hy-AM"/>
              </w:rPr>
            </w:pPr>
            <w:r w:rsidRPr="00DD61FA">
              <w:rPr>
                <w:rFonts w:ascii="GHEA Grapalat" w:hAnsi="GHEA Grapalat"/>
                <w:lang w:val="hy-AM"/>
              </w:rPr>
              <w:t>Ստորգետնյա գազատարների ուղեգծերի շրջայցի համար  կազմված են համարակալված երթուղիների ժամանակացույց, որտեղ նշված են յո</w:t>
            </w:r>
            <w:r>
              <w:rPr>
                <w:rFonts w:ascii="GHEA Grapalat" w:hAnsi="GHEA Grapalat"/>
                <w:lang w:val="hy-AM"/>
              </w:rPr>
              <w:t>ւրաքանչյուր գազատարի երթուղու ուղեգծերը,</w:t>
            </w:r>
            <w:r w:rsidRPr="00DD61FA">
              <w:rPr>
                <w:rFonts w:ascii="GHEA Grapalat" w:hAnsi="GHEA Grapalat"/>
                <w:lang w:val="hy-AM"/>
              </w:rPr>
              <w:t xml:space="preserve"> ինչպես նաև ստորգետնյա հաղորդակցման կապուղեգծերը և շենքերի նկուղները, որոնք գտնվում են գազատարից 15 մ հեռավորության վրա:</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 xml:space="preserve">ՀՀ կառավարության 2023 թվականի ապրիլի 13-ի N 539-Ն որոշում, </w:t>
            </w:r>
            <w:r w:rsidRPr="00AC15AE">
              <w:rPr>
                <w:rFonts w:ascii="GHEA Grapalat" w:eastAsia="Times New Roman" w:hAnsi="GHEA Grapalat" w:cs="Times New Roman"/>
                <w:sz w:val="24"/>
                <w:szCs w:val="24"/>
                <w:lang w:val="hy-AM"/>
              </w:rPr>
              <w:t>հավելվածի</w:t>
            </w:r>
            <w:r w:rsidRPr="00583001">
              <w:rPr>
                <w:rFonts w:ascii="GHEA Grapalat" w:eastAsia="Times New Roman" w:hAnsi="GHEA Grapalat" w:cs="Times New Roman"/>
                <w:sz w:val="24"/>
                <w:szCs w:val="24"/>
                <w:lang w:val="hy-AM"/>
              </w:rPr>
              <w:t xml:space="preserve"> </w:t>
            </w:r>
            <w:r w:rsidRPr="00AC15AE">
              <w:rPr>
                <w:rFonts w:ascii="GHEA Grapalat" w:eastAsia="Times New Roman" w:hAnsi="GHEA Grapalat" w:cs="Times New Roman"/>
                <w:sz w:val="24"/>
                <w:szCs w:val="24"/>
                <w:lang w:val="hy-AM"/>
              </w:rPr>
              <w:t>2-րդ բաժնի 3-րդ գլխի 99-րդ կետ</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rPr>
            </w:pPr>
            <w:r w:rsidRPr="00DD61FA">
              <w:rPr>
                <w:rFonts w:ascii="GHEA Grapalat" w:eastAsia="Times New Roman" w:hAnsi="GHEA Grapalat" w:cs="Times New Roman"/>
                <w:sz w:val="24"/>
                <w:szCs w:val="24"/>
              </w:rPr>
              <w:t>Փաստաթղթային</w:t>
            </w:r>
          </w:p>
          <w:p w:rsidR="00773BBC" w:rsidRPr="00AC15AE" w:rsidRDefault="00773BBC" w:rsidP="00AA0954">
            <w:pPr>
              <w:spacing w:after="0" w:line="240" w:lineRule="auto"/>
              <w:jc w:val="center"/>
              <w:rPr>
                <w:rFonts w:ascii="GHEA Grapalat" w:eastAsia="Times New Roman" w:hAnsi="GHEA Grapalat" w:cs="Times New Roman"/>
                <w:sz w:val="24"/>
                <w:szCs w:val="24"/>
              </w:rPr>
            </w:pP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35</w:t>
            </w:r>
            <w:r w:rsidRPr="00AC15AE">
              <w:rPr>
                <w:rFonts w:ascii="GHEA Grapalat" w:eastAsia="Times New Roman" w:hAnsi="GHEA Grapalat" w:cs="Times New Roman"/>
                <w:sz w:val="24"/>
                <w:szCs w:val="24"/>
                <w:lang w:val="hy-AM"/>
              </w:rPr>
              <w:t>.</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jc w:val="both"/>
              <w:rPr>
                <w:rFonts w:ascii="GHEA Grapalat" w:hAnsi="GHEA Grapalat"/>
                <w:lang w:val="hy-AM"/>
              </w:rPr>
            </w:pPr>
            <w:r w:rsidRPr="00DD61FA">
              <w:rPr>
                <w:rFonts w:ascii="GHEA Grapalat" w:hAnsi="GHEA Grapalat"/>
                <w:lang w:val="hy-AM"/>
              </w:rPr>
              <w:t>Բոլոր ստորգետնյա պողպատյա գազատարների խողովակների պաշտպանիչ ծածկաշերտերի վիճակի և ամրության ստուգումը անցկացվում  է շահագործման հանձնելուց հետո նվազագույնը 5 տարին մեկ անգամ:</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 xml:space="preserve">ՀՀ կառավարության 2023 թվականի ապրիլի 13-ի N 539-Ն որոշում, </w:t>
            </w:r>
            <w:r w:rsidRPr="00AC15AE">
              <w:rPr>
                <w:rFonts w:ascii="GHEA Grapalat" w:eastAsia="Times New Roman" w:hAnsi="GHEA Grapalat" w:cs="Times New Roman"/>
                <w:sz w:val="24"/>
                <w:szCs w:val="24"/>
                <w:lang w:val="hy-AM"/>
              </w:rPr>
              <w:t>հավելվածի</w:t>
            </w:r>
            <w:r w:rsidRPr="00583001">
              <w:rPr>
                <w:rFonts w:ascii="GHEA Grapalat" w:eastAsia="Times New Roman" w:hAnsi="GHEA Grapalat" w:cs="Times New Roman"/>
                <w:sz w:val="24"/>
                <w:szCs w:val="24"/>
                <w:lang w:val="hy-AM"/>
              </w:rPr>
              <w:t xml:space="preserve"> </w:t>
            </w:r>
            <w:r w:rsidRPr="00AC15AE">
              <w:rPr>
                <w:rFonts w:ascii="GHEA Grapalat" w:eastAsia="Times New Roman" w:hAnsi="GHEA Grapalat" w:cs="Times New Roman"/>
                <w:sz w:val="24"/>
                <w:szCs w:val="24"/>
                <w:lang w:val="hy-AM"/>
              </w:rPr>
              <w:lastRenderedPageBreak/>
              <w:t>2-րդ բաժնի 3-րդ գլխի 127-րդ կետ</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lastRenderedPageBreak/>
              <w:t>4</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rPr>
            </w:pPr>
            <w:r w:rsidRPr="00DD61FA">
              <w:rPr>
                <w:rFonts w:ascii="GHEA Grapalat" w:eastAsia="Times New Roman" w:hAnsi="GHEA Grapalat" w:cs="Times New Roman"/>
                <w:sz w:val="24"/>
                <w:szCs w:val="24"/>
              </w:rPr>
              <w:t>Փաստաթղթային</w:t>
            </w:r>
          </w:p>
          <w:p w:rsidR="00773BBC" w:rsidRPr="00AC15AE" w:rsidRDefault="00773BBC" w:rsidP="00AA0954">
            <w:pPr>
              <w:spacing w:after="0" w:line="240" w:lineRule="auto"/>
              <w:jc w:val="center"/>
              <w:rPr>
                <w:rFonts w:ascii="GHEA Grapalat" w:eastAsia="Times New Roman" w:hAnsi="GHEA Grapalat" w:cs="Times New Roman"/>
                <w:sz w:val="24"/>
                <w:szCs w:val="24"/>
              </w:rPr>
            </w:pPr>
          </w:p>
        </w:tc>
      </w:tr>
      <w:tr w:rsidR="00773BBC" w:rsidRPr="001F46A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36</w:t>
            </w:r>
            <w:r w:rsidRPr="00AC15AE">
              <w:rPr>
                <w:rFonts w:ascii="GHEA Grapalat" w:eastAsia="Times New Roman" w:hAnsi="GHEA Grapalat" w:cs="Times New Roman"/>
                <w:sz w:val="24"/>
                <w:szCs w:val="24"/>
                <w:lang w:val="hy-AM"/>
              </w:rPr>
              <w:t>.</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pStyle w:val="NormalWeb"/>
              <w:shd w:val="clear" w:color="auto" w:fill="FFFFFF"/>
              <w:rPr>
                <w:rFonts w:ascii="GHEA Grapalat" w:hAnsi="GHEA Grapalat"/>
                <w:lang w:val="hy-AM"/>
              </w:rPr>
            </w:pPr>
            <w:r w:rsidRPr="00DD61FA">
              <w:rPr>
                <w:rFonts w:ascii="GHEA Grapalat" w:hAnsi="GHEA Grapalat"/>
                <w:lang w:val="hy-AM"/>
              </w:rPr>
              <w:t>Բոլոր ճնշումների ստորգետնյա ոչ մետաղյա գազատարները շահագործման մեկնարկից հետո  ենթարկվում են հերմետիկության (կիպության) պարբերական ստուգման:</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 xml:space="preserve">ՀՀ կառավարության 2023 թվականի ապրիլի 13-ի N 539-Ն որոշում, </w:t>
            </w:r>
            <w:r w:rsidRPr="00AC15AE">
              <w:rPr>
                <w:rFonts w:ascii="GHEA Grapalat" w:eastAsia="Times New Roman" w:hAnsi="GHEA Grapalat" w:cs="Times New Roman"/>
                <w:sz w:val="24"/>
                <w:szCs w:val="24"/>
                <w:lang w:val="hy-AM"/>
              </w:rPr>
              <w:t>հավելվածի</w:t>
            </w:r>
            <w:r w:rsidRPr="00583001">
              <w:rPr>
                <w:rFonts w:ascii="GHEA Grapalat" w:eastAsia="Times New Roman" w:hAnsi="GHEA Grapalat" w:cs="Times New Roman"/>
                <w:sz w:val="24"/>
                <w:szCs w:val="24"/>
                <w:lang w:val="hy-AM"/>
              </w:rPr>
              <w:t xml:space="preserve"> </w:t>
            </w:r>
            <w:r w:rsidRPr="00AC15AE">
              <w:rPr>
                <w:rFonts w:ascii="GHEA Grapalat" w:eastAsia="Times New Roman" w:hAnsi="GHEA Grapalat" w:cs="Times New Roman"/>
                <w:sz w:val="24"/>
                <w:szCs w:val="24"/>
                <w:lang w:val="hy-AM"/>
              </w:rPr>
              <w:t>3-րդ բաժնի 4-րդ գլխի 156-րդ կետ</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5</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1F46AA" w:rsidRDefault="00773BBC" w:rsidP="00AA0954">
            <w:pPr>
              <w:spacing w:after="0" w:line="240" w:lineRule="auto"/>
              <w:rPr>
                <w:rFonts w:ascii="GHEA Grapalat" w:eastAsia="Times New Roman" w:hAnsi="GHEA Grapalat" w:cs="Calibri"/>
                <w:color w:val="FF0000"/>
                <w:sz w:val="24"/>
                <w:szCs w:val="24"/>
                <w:lang w:val="hy-AM"/>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rPr>
            </w:pPr>
            <w:r w:rsidRPr="00DD61FA">
              <w:rPr>
                <w:rFonts w:ascii="GHEA Grapalat" w:eastAsia="Times New Roman" w:hAnsi="GHEA Grapalat" w:cs="Times New Roman"/>
                <w:sz w:val="24"/>
                <w:szCs w:val="24"/>
              </w:rPr>
              <w:t>Փաստաթղթային</w:t>
            </w:r>
          </w:p>
          <w:p w:rsidR="00773BBC" w:rsidRPr="00AC15AE" w:rsidRDefault="00773BBC" w:rsidP="00AA0954">
            <w:pPr>
              <w:spacing w:after="0" w:line="240" w:lineRule="auto"/>
              <w:jc w:val="center"/>
              <w:rPr>
                <w:rFonts w:ascii="GHEA Grapalat" w:eastAsia="Times New Roman" w:hAnsi="GHEA Grapalat" w:cs="Times New Roman"/>
                <w:sz w:val="24"/>
                <w:szCs w:val="24"/>
              </w:rPr>
            </w:pP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37</w:t>
            </w:r>
            <w:r w:rsidRPr="00AC15AE">
              <w:rPr>
                <w:rFonts w:ascii="GHEA Grapalat" w:eastAsia="Times New Roman" w:hAnsi="GHEA Grapalat" w:cs="Times New Roman"/>
                <w:sz w:val="24"/>
                <w:szCs w:val="24"/>
                <w:lang w:val="hy-AM"/>
              </w:rPr>
              <w:t>.</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jc w:val="both"/>
              <w:rPr>
                <w:rFonts w:ascii="GHEA Grapalat" w:hAnsi="GHEA Grapalat"/>
                <w:lang w:val="hy-AM"/>
              </w:rPr>
            </w:pPr>
            <w:r w:rsidRPr="00DD61FA">
              <w:rPr>
                <w:rFonts w:ascii="GHEA Grapalat" w:hAnsi="GHEA Grapalat"/>
                <w:lang w:val="hy-AM"/>
              </w:rPr>
              <w:t xml:space="preserve"> Ստորգետնյա գազատարի վրա անջատող փական տեղադրելու համար նախատեսված դիտահորը  գտնվում են  կառուցապատման գոտուց, շենքի պատից, արդյունաբերական կամ կոմունալ կազմակերպության պարսպապատից նվազագույնը 2 մ հեռավորության վրա:</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 xml:space="preserve">ՀՀ կառավարության 2023 թվականի ապրիլի 13-ի N 539-Ն որոշում, </w:t>
            </w:r>
            <w:r w:rsidRPr="00AC15AE">
              <w:rPr>
                <w:rFonts w:ascii="GHEA Grapalat" w:eastAsia="Times New Roman" w:hAnsi="GHEA Grapalat" w:cs="Times New Roman"/>
                <w:sz w:val="24"/>
                <w:szCs w:val="24"/>
                <w:lang w:val="hy-AM"/>
              </w:rPr>
              <w:t>հավելվածի</w:t>
            </w:r>
            <w:r w:rsidRPr="00CE3957">
              <w:rPr>
                <w:rFonts w:ascii="GHEA Grapalat" w:eastAsia="Times New Roman" w:hAnsi="GHEA Grapalat" w:cs="Times New Roman"/>
                <w:sz w:val="24"/>
                <w:szCs w:val="24"/>
                <w:lang w:val="hy-AM"/>
              </w:rPr>
              <w:t xml:space="preserve"> </w:t>
            </w:r>
            <w:r w:rsidRPr="00AC15AE">
              <w:rPr>
                <w:rFonts w:ascii="GHEA Grapalat" w:eastAsia="Times New Roman" w:hAnsi="GHEA Grapalat" w:cs="Times New Roman"/>
                <w:sz w:val="24"/>
                <w:szCs w:val="24"/>
                <w:lang w:val="hy-AM"/>
              </w:rPr>
              <w:t>2-րդ բաժնի 2-րդ գլխի 42-րդ կետ</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5</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jc w:val="center"/>
              <w:rPr>
                <w:rFonts w:ascii="GHEA Grapalat" w:eastAsia="Times New Roman" w:hAnsi="GHEA Grapalat" w:cs="Times New Roman"/>
                <w:sz w:val="24"/>
                <w:szCs w:val="24"/>
              </w:rPr>
            </w:pPr>
            <w:r w:rsidRPr="00AC15AE">
              <w:rPr>
                <w:rFonts w:ascii="GHEA Grapalat" w:eastAsia="Times New Roman" w:hAnsi="GHEA Grapalat" w:cs="Times New Roman"/>
                <w:sz w:val="24"/>
                <w:szCs w:val="24"/>
              </w:rPr>
              <w:t xml:space="preserve">Ակնադիտական </w:t>
            </w: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38</w:t>
            </w:r>
            <w:r w:rsidRPr="00AC15AE">
              <w:rPr>
                <w:rFonts w:ascii="GHEA Grapalat" w:eastAsia="Times New Roman" w:hAnsi="GHEA Grapalat" w:cs="Times New Roman"/>
                <w:sz w:val="24"/>
                <w:szCs w:val="24"/>
                <w:lang w:val="hy-AM"/>
              </w:rPr>
              <w:t>.</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jc w:val="both"/>
              <w:rPr>
                <w:rFonts w:ascii="GHEA Grapalat" w:hAnsi="GHEA Grapalat"/>
                <w:lang w:val="hy-AM"/>
              </w:rPr>
            </w:pPr>
            <w:r w:rsidRPr="00DD61FA">
              <w:rPr>
                <w:rFonts w:ascii="GHEA Grapalat" w:hAnsi="GHEA Grapalat"/>
                <w:lang w:val="hy-AM"/>
              </w:rPr>
              <w:t>Շենքի պատերի վրայով անցկացրած գազատարները չեն հատում լուսամուտների և դռների բացվածքները:</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 xml:space="preserve">ՀՀ կառավարության 2023 թվականի ապրիլի 13-ի N 539-Ն որոշում, </w:t>
            </w:r>
            <w:r w:rsidRPr="00AC15AE">
              <w:rPr>
                <w:rFonts w:ascii="GHEA Grapalat" w:eastAsia="Times New Roman" w:hAnsi="GHEA Grapalat" w:cs="Times New Roman"/>
                <w:sz w:val="24"/>
                <w:szCs w:val="24"/>
                <w:lang w:val="hy-AM"/>
              </w:rPr>
              <w:t>հավելվածի</w:t>
            </w:r>
            <w:r w:rsidRPr="00CE3957">
              <w:rPr>
                <w:rFonts w:ascii="GHEA Grapalat" w:eastAsia="Times New Roman" w:hAnsi="GHEA Grapalat" w:cs="Times New Roman"/>
                <w:sz w:val="24"/>
                <w:szCs w:val="24"/>
                <w:lang w:val="hy-AM"/>
              </w:rPr>
              <w:t xml:space="preserve"> </w:t>
            </w:r>
            <w:r w:rsidRPr="00AC15AE">
              <w:rPr>
                <w:rFonts w:ascii="GHEA Grapalat" w:eastAsia="Times New Roman" w:hAnsi="GHEA Grapalat" w:cs="Times New Roman"/>
                <w:sz w:val="24"/>
                <w:szCs w:val="24"/>
                <w:lang w:val="hy-AM"/>
              </w:rPr>
              <w:t>2-րդ բաժնի 2-րդ գլխի 60-րդ կետ</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jc w:val="center"/>
              <w:rPr>
                <w:rFonts w:ascii="GHEA Grapalat" w:eastAsia="Times New Roman" w:hAnsi="GHEA Grapalat" w:cs="Times New Roman"/>
                <w:sz w:val="24"/>
                <w:szCs w:val="24"/>
              </w:rPr>
            </w:pPr>
            <w:r w:rsidRPr="00AC15AE">
              <w:rPr>
                <w:rFonts w:ascii="GHEA Grapalat" w:eastAsia="Times New Roman" w:hAnsi="GHEA Grapalat" w:cs="Times New Roman"/>
                <w:sz w:val="24"/>
                <w:szCs w:val="24"/>
              </w:rPr>
              <w:t>Ակնադիտական</w:t>
            </w: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39</w:t>
            </w:r>
            <w:r w:rsidRPr="00AC15AE">
              <w:rPr>
                <w:rFonts w:ascii="GHEA Grapalat" w:eastAsia="Times New Roman" w:hAnsi="GHEA Grapalat" w:cs="Times New Roman"/>
                <w:sz w:val="24"/>
                <w:szCs w:val="24"/>
                <w:lang w:val="hy-AM"/>
              </w:rPr>
              <w:t>.</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jc w:val="both"/>
              <w:rPr>
                <w:rFonts w:ascii="GHEA Grapalat" w:hAnsi="GHEA Grapalat"/>
                <w:lang w:val="hy-AM"/>
              </w:rPr>
            </w:pPr>
            <w:r w:rsidRPr="00DD61FA">
              <w:rPr>
                <w:rFonts w:ascii="GHEA Grapalat" w:hAnsi="GHEA Grapalat"/>
                <w:lang w:val="hy-AM"/>
              </w:rPr>
              <w:t>Շենքերի արտաքին պատերի լուսամուտների և պատշգամբների տակով անցնող գազատարների հատվածների վրա կցորդիչային միացումներ կամ փականներ չեն տեղադրվել:</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 xml:space="preserve">ՀՀ կառավարության 2023 թվականի ապրիլի 13-ի N 539-Ն որոշում, </w:t>
            </w:r>
            <w:r w:rsidRPr="00AC15AE">
              <w:rPr>
                <w:rFonts w:ascii="GHEA Grapalat" w:eastAsia="Times New Roman" w:hAnsi="GHEA Grapalat" w:cs="Times New Roman"/>
                <w:sz w:val="24"/>
                <w:szCs w:val="24"/>
                <w:lang w:val="hy-AM"/>
              </w:rPr>
              <w:t>հավելվածի</w:t>
            </w:r>
            <w:r w:rsidRPr="00CE3957">
              <w:rPr>
                <w:rFonts w:ascii="GHEA Grapalat" w:eastAsia="Times New Roman" w:hAnsi="GHEA Grapalat" w:cs="Times New Roman"/>
                <w:sz w:val="24"/>
                <w:szCs w:val="24"/>
                <w:lang w:val="hy-AM"/>
              </w:rPr>
              <w:t xml:space="preserve"> </w:t>
            </w:r>
            <w:r w:rsidRPr="00AC15AE">
              <w:rPr>
                <w:rFonts w:ascii="GHEA Grapalat" w:eastAsia="Times New Roman" w:hAnsi="GHEA Grapalat" w:cs="Times New Roman"/>
                <w:sz w:val="24"/>
                <w:szCs w:val="24"/>
                <w:lang w:val="hy-AM"/>
              </w:rPr>
              <w:t>2-րդ բաժնի 2-րդ գլխի 61-րդ կետ</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5</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jc w:val="center"/>
              <w:rPr>
                <w:rFonts w:ascii="GHEA Grapalat" w:eastAsia="Times New Roman" w:hAnsi="GHEA Grapalat" w:cs="Times New Roman"/>
                <w:sz w:val="24"/>
                <w:szCs w:val="24"/>
              </w:rPr>
            </w:pPr>
            <w:r w:rsidRPr="00AC15AE">
              <w:rPr>
                <w:rFonts w:ascii="GHEA Grapalat" w:eastAsia="Times New Roman" w:hAnsi="GHEA Grapalat" w:cs="Times New Roman"/>
                <w:sz w:val="24"/>
                <w:szCs w:val="24"/>
              </w:rPr>
              <w:t>Ակնադիտական</w:t>
            </w: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40</w:t>
            </w:r>
            <w:r w:rsidRPr="00AC15AE">
              <w:rPr>
                <w:rFonts w:ascii="GHEA Grapalat" w:eastAsia="Times New Roman" w:hAnsi="GHEA Grapalat" w:cs="Times New Roman"/>
                <w:sz w:val="24"/>
                <w:szCs w:val="24"/>
                <w:lang w:val="hy-AM"/>
              </w:rPr>
              <w:t>.</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jc w:val="both"/>
              <w:rPr>
                <w:rFonts w:ascii="GHEA Grapalat" w:hAnsi="GHEA Grapalat"/>
                <w:lang w:val="hy-AM"/>
              </w:rPr>
            </w:pPr>
            <w:r w:rsidRPr="00DD61FA">
              <w:rPr>
                <w:rFonts w:ascii="GHEA Grapalat" w:hAnsi="GHEA Grapalat"/>
                <w:lang w:val="hy-AM"/>
              </w:rPr>
              <w:t xml:space="preserve"> Գազատարների ամրության և կիպության փորձարկումներից հետո և շահագործման </w:t>
            </w:r>
            <w:r w:rsidRPr="00DD61FA">
              <w:rPr>
                <w:rFonts w:ascii="GHEA Grapalat" w:hAnsi="GHEA Grapalat"/>
                <w:lang w:val="hy-AM"/>
              </w:rPr>
              <w:lastRenderedPageBreak/>
              <w:t>ընթացքում ոչ ուշ քան հինգ տարին մեկ գազատարերը ներկվում են  դեղին գույնի ջրակայուն յուղաներկով կամ նիտրաարծնով (ԳՕՍՏ 14202-69), նախազգուշացնող կարմիր օղակներով, իսկ բնակելի և հասարակական շինություններում գազատարները ներկված են դեղին կամ թույլատրելի՝ համապատասխան պատի գույնով:</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 xml:space="preserve">ՀՀ կառավարության 2023 թվականի </w:t>
            </w:r>
            <w:r w:rsidRPr="00DD61FA">
              <w:rPr>
                <w:rFonts w:ascii="GHEA Grapalat" w:eastAsia="Times New Roman" w:hAnsi="GHEA Grapalat" w:cs="Times New Roman"/>
                <w:sz w:val="24"/>
                <w:szCs w:val="24"/>
                <w:lang w:val="hy-AM"/>
              </w:rPr>
              <w:lastRenderedPageBreak/>
              <w:t xml:space="preserve">ապրիլի 13-ի N 539-Ն որոշում, </w:t>
            </w:r>
            <w:r w:rsidRPr="00AC15AE">
              <w:rPr>
                <w:rFonts w:ascii="GHEA Grapalat" w:eastAsia="Times New Roman" w:hAnsi="GHEA Grapalat" w:cs="Times New Roman"/>
                <w:sz w:val="24"/>
                <w:szCs w:val="24"/>
                <w:lang w:val="hy-AM"/>
              </w:rPr>
              <w:t>հավելվածի</w:t>
            </w:r>
            <w:r w:rsidRPr="00CE3957">
              <w:rPr>
                <w:rFonts w:ascii="GHEA Grapalat" w:eastAsia="Times New Roman" w:hAnsi="GHEA Grapalat" w:cs="Times New Roman"/>
                <w:sz w:val="24"/>
                <w:szCs w:val="24"/>
                <w:lang w:val="hy-AM"/>
              </w:rPr>
              <w:t xml:space="preserve"> </w:t>
            </w:r>
            <w:r w:rsidRPr="00AC15AE">
              <w:rPr>
                <w:rFonts w:ascii="GHEA Grapalat" w:eastAsia="Times New Roman" w:hAnsi="GHEA Grapalat" w:cs="Times New Roman"/>
                <w:sz w:val="24"/>
                <w:szCs w:val="24"/>
                <w:lang w:val="hy-AM"/>
              </w:rPr>
              <w:t>4-րդ բաժնի 5-րդ գլխի 179-րդ կետ</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lastRenderedPageBreak/>
              <w:t>4</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jc w:val="center"/>
              <w:rPr>
                <w:rFonts w:ascii="GHEA Grapalat" w:eastAsia="Times New Roman" w:hAnsi="GHEA Grapalat" w:cs="Times New Roman"/>
                <w:sz w:val="24"/>
                <w:szCs w:val="24"/>
              </w:rPr>
            </w:pPr>
            <w:r w:rsidRPr="00DD61FA">
              <w:rPr>
                <w:rFonts w:ascii="GHEA Grapalat" w:eastAsia="Times New Roman" w:hAnsi="GHEA Grapalat" w:cs="Times New Roman"/>
                <w:sz w:val="24"/>
                <w:szCs w:val="24"/>
              </w:rPr>
              <w:t>Փաստաթղթային</w:t>
            </w:r>
          </w:p>
          <w:p w:rsidR="00773BBC" w:rsidRPr="00AC15AE" w:rsidRDefault="00773BBC" w:rsidP="00AA0954">
            <w:pPr>
              <w:spacing w:after="0" w:line="240" w:lineRule="auto"/>
              <w:jc w:val="center"/>
              <w:rPr>
                <w:rFonts w:ascii="GHEA Grapalat" w:eastAsia="Times New Roman" w:hAnsi="GHEA Grapalat" w:cs="Times New Roman"/>
                <w:sz w:val="24"/>
                <w:szCs w:val="24"/>
              </w:rPr>
            </w:pPr>
            <w:r w:rsidRPr="00AC15AE">
              <w:rPr>
                <w:rFonts w:ascii="GHEA Grapalat" w:eastAsia="Times New Roman" w:hAnsi="GHEA Grapalat" w:cs="Times New Roman"/>
                <w:sz w:val="24"/>
                <w:szCs w:val="24"/>
              </w:rPr>
              <w:t>Ակնադիտական</w:t>
            </w:r>
          </w:p>
        </w:tc>
      </w:tr>
      <w:tr w:rsidR="00773BBC" w:rsidRPr="007B431C"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41</w:t>
            </w:r>
            <w:r w:rsidRPr="00AC15AE">
              <w:rPr>
                <w:rFonts w:ascii="GHEA Grapalat" w:eastAsia="Times New Roman" w:hAnsi="GHEA Grapalat" w:cs="Times New Roman"/>
                <w:sz w:val="24"/>
                <w:szCs w:val="24"/>
                <w:lang w:val="hy-AM"/>
              </w:rPr>
              <w:t>.</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jc w:val="both"/>
              <w:rPr>
                <w:rFonts w:ascii="GHEA Grapalat" w:hAnsi="GHEA Grapalat"/>
                <w:lang w:val="hy-AM"/>
              </w:rPr>
            </w:pPr>
            <w:r w:rsidRPr="00DD61FA">
              <w:rPr>
                <w:rFonts w:ascii="GHEA Grapalat" w:hAnsi="GHEA Grapalat"/>
                <w:lang w:val="hy-AM"/>
              </w:rPr>
              <w:t>Գազատարների վրա գազաբաշխիչ կետերը  տեղադրված են փակվող մետաղյա պահարաններում, որոնք`</w:t>
            </w:r>
          </w:p>
        </w:tc>
        <w:tc>
          <w:tcPr>
            <w:tcW w:w="851" w:type="dxa"/>
            <w:tcBorders>
              <w:top w:val="outset" w:sz="6" w:space="0" w:color="auto"/>
              <w:left w:val="outset" w:sz="6" w:space="0" w:color="auto"/>
              <w:bottom w:val="single" w:sz="4" w:space="0" w:color="auto"/>
              <w:right w:val="outset" w:sz="6" w:space="0" w:color="auto"/>
            </w:tcBorders>
            <w:shd w:val="clear" w:color="auto" w:fill="D9D9D9" w:themeFill="background1" w:themeFillShade="D9"/>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shd w:val="clear" w:color="auto" w:fill="D9D9D9" w:themeFill="background1" w:themeFillShade="D9"/>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shd w:val="clear" w:color="auto" w:fill="D9D9D9" w:themeFill="background1" w:themeFillShade="D9"/>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 xml:space="preserve">ՀՀ կառավարության 2023 թվականի ապրիլի 13-ի N 539-Ն որոշում, </w:t>
            </w:r>
            <w:r w:rsidRPr="00AC15AE">
              <w:rPr>
                <w:rFonts w:ascii="GHEA Grapalat" w:eastAsia="Times New Roman" w:hAnsi="GHEA Grapalat" w:cs="Times New Roman"/>
                <w:sz w:val="24"/>
                <w:szCs w:val="24"/>
                <w:lang w:val="hy-AM"/>
              </w:rPr>
              <w:t>հավելվածի</w:t>
            </w:r>
            <w:r w:rsidRPr="00CE3957">
              <w:rPr>
                <w:rFonts w:ascii="GHEA Grapalat" w:eastAsia="Times New Roman" w:hAnsi="GHEA Grapalat" w:cs="Times New Roman"/>
                <w:sz w:val="24"/>
                <w:szCs w:val="24"/>
                <w:lang w:val="hy-AM"/>
              </w:rPr>
              <w:t xml:space="preserve"> </w:t>
            </w:r>
            <w:r w:rsidRPr="00AC15AE">
              <w:rPr>
                <w:rFonts w:ascii="GHEA Grapalat" w:eastAsia="Times New Roman" w:hAnsi="GHEA Grapalat" w:cs="Times New Roman"/>
                <w:sz w:val="24"/>
                <w:szCs w:val="24"/>
                <w:lang w:val="hy-AM"/>
              </w:rPr>
              <w:t>4-րդ բաժնի 5-րդ գլխի 200-րդ կետ</w:t>
            </w:r>
          </w:p>
        </w:tc>
        <w:tc>
          <w:tcPr>
            <w:tcW w:w="992" w:type="dxa"/>
            <w:tcBorders>
              <w:top w:val="outset" w:sz="6" w:space="0" w:color="auto"/>
              <w:left w:val="outset" w:sz="6" w:space="0" w:color="auto"/>
              <w:bottom w:val="single" w:sz="4" w:space="0" w:color="auto"/>
              <w:right w:val="outset" w:sz="6" w:space="0" w:color="auto"/>
            </w:tcBorders>
            <w:shd w:val="clear" w:color="auto" w:fill="D9D9D9" w:themeFill="background1" w:themeFillShade="D9"/>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lang w:val="hy-AM"/>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jc w:val="center"/>
              <w:rPr>
                <w:rFonts w:ascii="GHEA Grapalat" w:eastAsia="Times New Roman" w:hAnsi="GHEA Grapalat" w:cs="Times New Roman"/>
                <w:sz w:val="24"/>
                <w:szCs w:val="24"/>
                <w:lang w:val="hy-AM"/>
              </w:rPr>
            </w:pP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41</w:t>
            </w:r>
            <w:r w:rsidRPr="00DD61FA">
              <w:rPr>
                <w:rFonts w:ascii="MS Mincho" w:eastAsia="MS Mincho" w:hAnsi="MS Mincho" w:cs="MS Mincho" w:hint="eastAsia"/>
                <w:sz w:val="24"/>
                <w:szCs w:val="24"/>
                <w:lang w:val="hy-AM"/>
              </w:rPr>
              <w:t>․</w:t>
            </w:r>
            <w:r w:rsidRPr="00DD61FA">
              <w:rPr>
                <w:rFonts w:ascii="GHEA Grapalat" w:eastAsia="Times New Roman" w:hAnsi="GHEA Grapalat" w:cs="Times New Roman"/>
                <w:sz w:val="24"/>
                <w:szCs w:val="24"/>
                <w:lang w:val="hy-AM"/>
              </w:rPr>
              <w:t>1</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jc w:val="both"/>
              <w:rPr>
                <w:rFonts w:ascii="GHEA Grapalat" w:hAnsi="GHEA Grapalat"/>
                <w:lang w:val="hy-AM"/>
              </w:rPr>
            </w:pPr>
            <w:r w:rsidRPr="00DD61FA">
              <w:rPr>
                <w:rFonts w:ascii="GHEA Grapalat" w:hAnsi="GHEA Grapalat"/>
                <w:lang w:val="hy-AM"/>
              </w:rPr>
              <w:t xml:space="preserve">Ունեն օդափոխման անցքեր: </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 xml:space="preserve">ՀՀ կառավարության 2023 թվականի ապրիլի 13-ի N 539-Ն որոշում, </w:t>
            </w:r>
            <w:r w:rsidRPr="00AC15AE">
              <w:rPr>
                <w:rFonts w:ascii="GHEA Grapalat" w:eastAsia="Times New Roman" w:hAnsi="GHEA Grapalat" w:cs="Times New Roman"/>
                <w:sz w:val="24"/>
                <w:szCs w:val="24"/>
                <w:lang w:val="hy-AM"/>
              </w:rPr>
              <w:t>հավելվածի</w:t>
            </w:r>
            <w:r w:rsidRPr="00CE3957">
              <w:rPr>
                <w:rFonts w:ascii="GHEA Grapalat" w:eastAsia="Times New Roman" w:hAnsi="GHEA Grapalat" w:cs="Times New Roman"/>
                <w:sz w:val="24"/>
                <w:szCs w:val="24"/>
                <w:lang w:val="hy-AM"/>
              </w:rPr>
              <w:t xml:space="preserve"> </w:t>
            </w:r>
            <w:r w:rsidRPr="00AC15AE">
              <w:rPr>
                <w:rFonts w:ascii="GHEA Grapalat" w:eastAsia="Times New Roman" w:hAnsi="GHEA Grapalat" w:cs="Times New Roman"/>
                <w:sz w:val="24"/>
                <w:szCs w:val="24"/>
                <w:lang w:val="hy-AM"/>
              </w:rPr>
              <w:t>4-րդ բաժնի 5-րդ գլխի 200-րդ կետ</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jc w:val="center"/>
              <w:rPr>
                <w:rFonts w:ascii="GHEA Grapalat" w:eastAsia="Times New Roman" w:hAnsi="GHEA Grapalat" w:cs="Times New Roman"/>
                <w:sz w:val="24"/>
                <w:szCs w:val="24"/>
              </w:rPr>
            </w:pPr>
            <w:r w:rsidRPr="00AC15AE">
              <w:rPr>
                <w:rFonts w:ascii="GHEA Grapalat" w:eastAsia="Times New Roman" w:hAnsi="GHEA Grapalat" w:cs="Times New Roman"/>
                <w:sz w:val="24"/>
                <w:szCs w:val="24"/>
              </w:rPr>
              <w:t>Ակնադիտական</w:t>
            </w: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41</w:t>
            </w:r>
            <w:r w:rsidRPr="00DD61FA">
              <w:rPr>
                <w:rFonts w:ascii="MS Mincho" w:eastAsia="MS Mincho" w:hAnsi="MS Mincho" w:cs="MS Mincho" w:hint="eastAsia"/>
                <w:sz w:val="24"/>
                <w:szCs w:val="24"/>
                <w:lang w:val="hy-AM"/>
              </w:rPr>
              <w:t>․</w:t>
            </w:r>
            <w:r w:rsidRPr="00DD61FA">
              <w:rPr>
                <w:rFonts w:ascii="GHEA Grapalat" w:eastAsia="Times New Roman" w:hAnsi="GHEA Grapalat" w:cs="Times New Roman"/>
                <w:sz w:val="24"/>
                <w:szCs w:val="24"/>
                <w:lang w:val="hy-AM"/>
              </w:rPr>
              <w:t>2</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jc w:val="both"/>
              <w:rPr>
                <w:rFonts w:ascii="GHEA Grapalat" w:hAnsi="GHEA Grapalat"/>
                <w:lang w:val="hy-AM"/>
              </w:rPr>
            </w:pPr>
            <w:r w:rsidRPr="00DD61FA">
              <w:rPr>
                <w:rFonts w:ascii="GHEA Grapalat" w:hAnsi="GHEA Grapalat"/>
                <w:lang w:val="hy-AM"/>
              </w:rPr>
              <w:t xml:space="preserve">Ներկված են կարմիր գույնի յուղաներկով և առկա են սպիտակ ներկով կատարված ցուցանակներ` «Այրելի Գազ» կամ «Հրավտանգ»: </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646F52"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 xml:space="preserve">ՀՀ կառավարության 2023 թվականի ապրիլի 13-ի N 539-Ն որոշում, </w:t>
            </w:r>
            <w:r w:rsidRPr="00AC15AE">
              <w:rPr>
                <w:rFonts w:ascii="GHEA Grapalat" w:eastAsia="Times New Roman" w:hAnsi="GHEA Grapalat" w:cs="Times New Roman"/>
                <w:sz w:val="24"/>
                <w:szCs w:val="24"/>
                <w:lang w:val="hy-AM"/>
              </w:rPr>
              <w:t>հավելվածի</w:t>
            </w:r>
            <w:r w:rsidRPr="00646F52">
              <w:rPr>
                <w:rFonts w:ascii="GHEA Grapalat" w:eastAsia="Times New Roman" w:hAnsi="GHEA Grapalat" w:cs="Times New Roman"/>
                <w:sz w:val="24"/>
                <w:szCs w:val="24"/>
                <w:lang w:val="hy-AM"/>
              </w:rPr>
              <w:t xml:space="preserve"> </w:t>
            </w:r>
            <w:r w:rsidRPr="00AC15AE">
              <w:rPr>
                <w:rFonts w:ascii="GHEA Grapalat" w:eastAsia="Times New Roman" w:hAnsi="GHEA Grapalat" w:cs="Times New Roman"/>
                <w:sz w:val="24"/>
                <w:szCs w:val="24"/>
                <w:lang w:val="hy-AM"/>
              </w:rPr>
              <w:t>4-րդ բաժնի 5-րդ գլխի 200-րդ կետ</w:t>
            </w:r>
            <w:r w:rsidRPr="00646F52">
              <w:rPr>
                <w:rFonts w:ascii="GHEA Grapalat" w:eastAsia="Times New Roman" w:hAnsi="GHEA Grapalat" w:cs="Times New Roman"/>
                <w:sz w:val="24"/>
                <w:szCs w:val="24"/>
                <w:lang w:val="hy-AM"/>
              </w:rPr>
              <w:t xml:space="preserve"> </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jc w:val="center"/>
              <w:rPr>
                <w:rFonts w:ascii="GHEA Grapalat" w:eastAsia="Times New Roman" w:hAnsi="GHEA Grapalat" w:cs="Times New Roman"/>
                <w:sz w:val="24"/>
                <w:szCs w:val="24"/>
              </w:rPr>
            </w:pPr>
            <w:r w:rsidRPr="00AC15AE">
              <w:rPr>
                <w:rFonts w:ascii="GHEA Grapalat" w:eastAsia="Times New Roman" w:hAnsi="GHEA Grapalat" w:cs="Times New Roman"/>
                <w:sz w:val="24"/>
                <w:szCs w:val="24"/>
              </w:rPr>
              <w:t>Ակնադիտական</w:t>
            </w: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lastRenderedPageBreak/>
              <w:t>41</w:t>
            </w:r>
            <w:r w:rsidRPr="00DD61FA">
              <w:rPr>
                <w:rFonts w:ascii="MS Mincho" w:eastAsia="MS Mincho" w:hAnsi="MS Mincho" w:cs="MS Mincho" w:hint="eastAsia"/>
                <w:sz w:val="24"/>
                <w:szCs w:val="24"/>
                <w:lang w:val="hy-AM"/>
              </w:rPr>
              <w:t>․</w:t>
            </w:r>
            <w:r w:rsidRPr="00DD61FA">
              <w:rPr>
                <w:rFonts w:ascii="GHEA Grapalat" w:eastAsia="Times New Roman" w:hAnsi="GHEA Grapalat" w:cs="Times New Roman"/>
                <w:sz w:val="24"/>
                <w:szCs w:val="24"/>
                <w:lang w:val="hy-AM"/>
              </w:rPr>
              <w:t>3</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jc w:val="both"/>
              <w:rPr>
                <w:rFonts w:ascii="GHEA Grapalat" w:hAnsi="GHEA Grapalat"/>
                <w:lang w:val="hy-AM"/>
              </w:rPr>
            </w:pPr>
            <w:r w:rsidRPr="00DD61FA">
              <w:rPr>
                <w:rFonts w:ascii="GHEA Grapalat" w:hAnsi="GHEA Grapalat"/>
                <w:lang w:val="hy-AM"/>
              </w:rPr>
              <w:t xml:space="preserve">Գազաբաշխիչ կետերի պահարանների (այրելի գազի և թթվածնի առբերմամբ) միջև հեռավորությունը կազմում է առնվազն 150 մմ: </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 xml:space="preserve">ՀՀ կառավարության 2023 թվականի ապրիլի 13-ի N 539-Ն որոշում, </w:t>
            </w:r>
            <w:r w:rsidRPr="00AC15AE">
              <w:rPr>
                <w:rFonts w:ascii="GHEA Grapalat" w:eastAsia="Times New Roman" w:hAnsi="GHEA Grapalat" w:cs="Times New Roman"/>
                <w:sz w:val="24"/>
                <w:szCs w:val="24"/>
                <w:lang w:val="hy-AM"/>
              </w:rPr>
              <w:t>հավելվածի</w:t>
            </w:r>
            <w:r w:rsidRPr="00646F52">
              <w:rPr>
                <w:rFonts w:ascii="GHEA Grapalat" w:eastAsia="Times New Roman" w:hAnsi="GHEA Grapalat" w:cs="Times New Roman"/>
                <w:sz w:val="24"/>
                <w:szCs w:val="24"/>
                <w:lang w:val="hy-AM"/>
              </w:rPr>
              <w:t xml:space="preserve"> </w:t>
            </w:r>
            <w:r w:rsidRPr="00AC15AE">
              <w:rPr>
                <w:rFonts w:ascii="GHEA Grapalat" w:eastAsia="Times New Roman" w:hAnsi="GHEA Grapalat" w:cs="Times New Roman"/>
                <w:sz w:val="24"/>
                <w:szCs w:val="24"/>
                <w:lang w:val="hy-AM"/>
              </w:rPr>
              <w:t>4-րդ բաժնի 5-րդ գլխի 200-րդ կետ</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jc w:val="center"/>
              <w:rPr>
                <w:rFonts w:ascii="GHEA Grapalat" w:eastAsia="Times New Roman" w:hAnsi="GHEA Grapalat" w:cs="Times New Roman"/>
                <w:sz w:val="24"/>
                <w:szCs w:val="24"/>
              </w:rPr>
            </w:pPr>
            <w:r w:rsidRPr="00AC15AE">
              <w:rPr>
                <w:rFonts w:ascii="GHEA Grapalat" w:eastAsia="Times New Roman" w:hAnsi="GHEA Grapalat" w:cs="Times New Roman"/>
                <w:sz w:val="24"/>
                <w:szCs w:val="24"/>
              </w:rPr>
              <w:t>Ակնադիտական</w:t>
            </w: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41</w:t>
            </w:r>
            <w:r w:rsidRPr="00AC15AE">
              <w:rPr>
                <w:rFonts w:ascii="MS Mincho" w:eastAsia="MS Mincho" w:hAnsi="MS Mincho" w:cs="MS Mincho" w:hint="eastAsia"/>
                <w:sz w:val="24"/>
                <w:szCs w:val="24"/>
                <w:lang w:val="hy-AM"/>
              </w:rPr>
              <w:t>․</w:t>
            </w:r>
            <w:r w:rsidRPr="00DD61FA">
              <w:rPr>
                <w:rFonts w:ascii="GHEA Grapalat" w:eastAsia="Times New Roman" w:hAnsi="GHEA Grapalat" w:cs="Times New Roman"/>
                <w:sz w:val="24"/>
                <w:szCs w:val="24"/>
                <w:lang w:val="hy-AM"/>
              </w:rPr>
              <w:t>4</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jc w:val="both"/>
              <w:rPr>
                <w:rFonts w:ascii="GHEA Grapalat" w:hAnsi="GHEA Grapalat"/>
                <w:lang w:val="hy-AM"/>
              </w:rPr>
            </w:pPr>
            <w:r w:rsidRPr="00DD61FA">
              <w:rPr>
                <w:rFonts w:ascii="GHEA Grapalat" w:hAnsi="GHEA Grapalat"/>
                <w:lang w:val="hy-AM"/>
              </w:rPr>
              <w:t>Տեղադրված են հատակից (մինչ պահարանի ստորին եզրը) նվազագույնը 0,6 մ բարձրության վրա:</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 xml:space="preserve">ՀՀ կառավարության 2023 թվականի ապրիլի 13-ի N 539-Ն որոշում, </w:t>
            </w:r>
            <w:r w:rsidRPr="00AC15AE">
              <w:rPr>
                <w:rFonts w:ascii="GHEA Grapalat" w:eastAsia="Times New Roman" w:hAnsi="GHEA Grapalat" w:cs="Times New Roman"/>
                <w:sz w:val="24"/>
                <w:szCs w:val="24"/>
                <w:lang w:val="hy-AM"/>
              </w:rPr>
              <w:t>հավելվածի</w:t>
            </w:r>
            <w:r w:rsidRPr="00646F52">
              <w:rPr>
                <w:rFonts w:ascii="GHEA Grapalat" w:eastAsia="Times New Roman" w:hAnsi="GHEA Grapalat" w:cs="Times New Roman"/>
                <w:sz w:val="24"/>
                <w:szCs w:val="24"/>
                <w:lang w:val="hy-AM"/>
              </w:rPr>
              <w:t xml:space="preserve"> </w:t>
            </w:r>
            <w:r w:rsidRPr="00AC15AE">
              <w:rPr>
                <w:rFonts w:ascii="GHEA Grapalat" w:eastAsia="Times New Roman" w:hAnsi="GHEA Grapalat" w:cs="Times New Roman"/>
                <w:sz w:val="24"/>
                <w:szCs w:val="24"/>
                <w:lang w:val="hy-AM"/>
              </w:rPr>
              <w:t>4-րդ բաժնի 5-րդ գլխի 200-րդ կետ</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jc w:val="center"/>
              <w:rPr>
                <w:rFonts w:ascii="GHEA Grapalat" w:eastAsia="Times New Roman" w:hAnsi="GHEA Grapalat" w:cs="Times New Roman"/>
                <w:sz w:val="24"/>
                <w:szCs w:val="24"/>
              </w:rPr>
            </w:pPr>
            <w:r w:rsidRPr="00AC15AE">
              <w:rPr>
                <w:rFonts w:ascii="GHEA Grapalat" w:eastAsia="Times New Roman" w:hAnsi="GHEA Grapalat" w:cs="Times New Roman"/>
                <w:sz w:val="24"/>
                <w:szCs w:val="24"/>
              </w:rPr>
              <w:t>Ակնադիտական</w:t>
            </w: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42</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jc w:val="both"/>
              <w:rPr>
                <w:rFonts w:ascii="GHEA Grapalat" w:hAnsi="GHEA Grapalat"/>
                <w:lang w:val="hy-AM"/>
              </w:rPr>
            </w:pPr>
            <w:r w:rsidRPr="00DD61FA">
              <w:rPr>
                <w:rFonts w:ascii="GHEA Grapalat" w:hAnsi="GHEA Grapalat"/>
                <w:lang w:val="hy-AM"/>
              </w:rPr>
              <w:t>ԳԿ կայանքները չեն տեղադրվել բնակելի և հասարակական նշանակության շենքերի, մանկական, բուժական և կրթական հաստատությունների տարածքներում, ինչպես նաև այդ շենքերի մեջ կառուցված ջեռուցման կաթսայատներում:</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 xml:space="preserve">ՀՀ կառավարության 2023 թվականի ապրիլի 13-ի N 539-Ն որոշում, </w:t>
            </w:r>
            <w:r w:rsidRPr="00AC15AE">
              <w:rPr>
                <w:rFonts w:ascii="GHEA Grapalat" w:eastAsia="Times New Roman" w:hAnsi="GHEA Grapalat" w:cs="Times New Roman"/>
                <w:sz w:val="24"/>
                <w:szCs w:val="24"/>
                <w:lang w:val="hy-AM"/>
              </w:rPr>
              <w:t>հավելվածի</w:t>
            </w:r>
            <w:r w:rsidRPr="00646F52">
              <w:rPr>
                <w:rFonts w:ascii="GHEA Grapalat" w:eastAsia="Times New Roman" w:hAnsi="GHEA Grapalat" w:cs="Times New Roman"/>
                <w:sz w:val="24"/>
                <w:szCs w:val="24"/>
                <w:lang w:val="hy-AM"/>
              </w:rPr>
              <w:t xml:space="preserve"> 6</w:t>
            </w:r>
            <w:r w:rsidRPr="00AC15AE">
              <w:rPr>
                <w:rFonts w:ascii="GHEA Grapalat" w:eastAsia="Times New Roman" w:hAnsi="GHEA Grapalat" w:cs="Times New Roman"/>
                <w:sz w:val="24"/>
                <w:szCs w:val="24"/>
                <w:lang w:val="hy-AM"/>
              </w:rPr>
              <w:t>-րդ բաժնի 9-րդ գլխի 291-րդ կետ</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5</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jc w:val="center"/>
              <w:rPr>
                <w:rFonts w:ascii="GHEA Grapalat" w:eastAsia="Times New Roman" w:hAnsi="GHEA Grapalat" w:cs="Times New Roman"/>
                <w:sz w:val="24"/>
                <w:szCs w:val="24"/>
              </w:rPr>
            </w:pPr>
            <w:r w:rsidRPr="00AC15AE">
              <w:rPr>
                <w:rFonts w:ascii="GHEA Grapalat" w:eastAsia="Times New Roman" w:hAnsi="GHEA Grapalat" w:cs="Times New Roman"/>
                <w:sz w:val="24"/>
                <w:szCs w:val="24"/>
              </w:rPr>
              <w:t>Ակնադիտական</w:t>
            </w: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43</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rPr>
                <w:rFonts w:ascii="GHEA Grapalat" w:hAnsi="GHEA Grapalat"/>
                <w:lang w:val="hy-AM"/>
              </w:rPr>
            </w:pPr>
            <w:r w:rsidRPr="00DD61FA">
              <w:rPr>
                <w:rFonts w:ascii="GHEA Grapalat" w:hAnsi="GHEA Grapalat"/>
                <w:lang w:val="hy-AM"/>
              </w:rPr>
              <w:t xml:space="preserve"> Գազատարները չեն փակել սենքերի մուտքը: Տարածքի մուտքի հիմնական անցումի լայնքը  0,8 մ-ից  պակաս չէ։</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 xml:space="preserve">ՀՀ կառավարության 2023 թվականի ապրիլի 13-ի N 539-Ն որոշում, </w:t>
            </w:r>
            <w:r w:rsidRPr="00AC15AE">
              <w:rPr>
                <w:rFonts w:ascii="GHEA Grapalat" w:eastAsia="Times New Roman" w:hAnsi="GHEA Grapalat" w:cs="Times New Roman"/>
                <w:sz w:val="24"/>
                <w:szCs w:val="24"/>
                <w:lang w:val="hy-AM"/>
              </w:rPr>
              <w:t>հավելվածի</w:t>
            </w:r>
            <w:r w:rsidRPr="00646F52">
              <w:rPr>
                <w:rFonts w:ascii="GHEA Grapalat" w:eastAsia="Times New Roman" w:hAnsi="GHEA Grapalat" w:cs="Times New Roman"/>
                <w:sz w:val="24"/>
                <w:szCs w:val="24"/>
                <w:lang w:val="hy-AM"/>
              </w:rPr>
              <w:t xml:space="preserve"> 6</w:t>
            </w:r>
            <w:r w:rsidRPr="00AC15AE">
              <w:rPr>
                <w:rFonts w:ascii="GHEA Grapalat" w:eastAsia="Times New Roman" w:hAnsi="GHEA Grapalat" w:cs="Times New Roman"/>
                <w:sz w:val="24"/>
                <w:szCs w:val="24"/>
                <w:lang w:val="hy-AM"/>
              </w:rPr>
              <w:t>-րդ բաժնի 9-րդ գլխի 295-րդ կետ</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jc w:val="center"/>
              <w:rPr>
                <w:rFonts w:ascii="GHEA Grapalat" w:eastAsia="Times New Roman" w:hAnsi="GHEA Grapalat" w:cs="Times New Roman"/>
                <w:sz w:val="24"/>
                <w:szCs w:val="24"/>
              </w:rPr>
            </w:pPr>
            <w:r w:rsidRPr="00AC15AE">
              <w:rPr>
                <w:rFonts w:ascii="GHEA Grapalat" w:eastAsia="Times New Roman" w:hAnsi="GHEA Grapalat" w:cs="Times New Roman"/>
                <w:sz w:val="24"/>
                <w:szCs w:val="24"/>
              </w:rPr>
              <w:t>Ակնադիտական</w:t>
            </w:r>
          </w:p>
        </w:tc>
      </w:tr>
      <w:tr w:rsidR="00773BBC" w:rsidRPr="007B431C"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44</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jc w:val="both"/>
              <w:rPr>
                <w:rFonts w:ascii="GHEA Grapalat" w:hAnsi="GHEA Grapalat"/>
                <w:lang w:val="hy-AM"/>
              </w:rPr>
            </w:pPr>
            <w:r w:rsidRPr="00DD61FA">
              <w:rPr>
                <w:rFonts w:ascii="GHEA Grapalat" w:hAnsi="GHEA Grapalat"/>
                <w:lang w:val="hy-AM"/>
              </w:rPr>
              <w:t>ԳԿԿ և ՊԳԿԿ շա</w:t>
            </w:r>
            <w:r>
              <w:rPr>
                <w:rFonts w:ascii="GHEA Grapalat" w:hAnsi="GHEA Grapalat"/>
                <w:lang w:val="hy-AM"/>
              </w:rPr>
              <w:t xml:space="preserve">հագործման ժամանակ կատարվում են </w:t>
            </w:r>
            <w:r w:rsidRPr="00DD61FA">
              <w:rPr>
                <w:rFonts w:ascii="GHEA Grapalat" w:hAnsi="GHEA Grapalat"/>
                <w:lang w:val="hy-AM"/>
              </w:rPr>
              <w:t>հետևյալ աշխատանքները` կազմակերպության ստանդարտով սահմանված կարգով`</w:t>
            </w:r>
          </w:p>
        </w:tc>
        <w:tc>
          <w:tcPr>
            <w:tcW w:w="851" w:type="dxa"/>
            <w:tcBorders>
              <w:top w:val="outset" w:sz="6" w:space="0" w:color="auto"/>
              <w:left w:val="outset" w:sz="6" w:space="0" w:color="auto"/>
              <w:bottom w:val="single" w:sz="4" w:space="0" w:color="auto"/>
              <w:right w:val="outset" w:sz="6" w:space="0" w:color="auto"/>
            </w:tcBorders>
            <w:shd w:val="clear" w:color="auto" w:fill="D9D9D9" w:themeFill="background1" w:themeFillShade="D9"/>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shd w:val="clear" w:color="auto" w:fill="D9D9D9" w:themeFill="background1" w:themeFillShade="D9"/>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shd w:val="clear" w:color="auto" w:fill="D9D9D9" w:themeFill="background1" w:themeFillShade="D9"/>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 xml:space="preserve">ՀՀ կառավարության 2023 թվականի ապրիլի 13-ի N 539-Ն որոշում, </w:t>
            </w:r>
            <w:r w:rsidRPr="00AC15AE">
              <w:rPr>
                <w:rFonts w:ascii="GHEA Grapalat" w:eastAsia="Times New Roman" w:hAnsi="GHEA Grapalat" w:cs="Times New Roman"/>
                <w:sz w:val="24"/>
                <w:szCs w:val="24"/>
                <w:lang w:val="hy-AM"/>
              </w:rPr>
              <w:t>հավելվածի</w:t>
            </w:r>
            <w:r w:rsidRPr="00646F52">
              <w:rPr>
                <w:rFonts w:ascii="GHEA Grapalat" w:eastAsia="Times New Roman" w:hAnsi="GHEA Grapalat" w:cs="Times New Roman"/>
                <w:sz w:val="24"/>
                <w:szCs w:val="24"/>
                <w:lang w:val="hy-AM"/>
              </w:rPr>
              <w:t xml:space="preserve"> </w:t>
            </w:r>
            <w:r>
              <w:rPr>
                <w:rFonts w:ascii="GHEA Grapalat" w:eastAsia="Times New Roman" w:hAnsi="GHEA Grapalat" w:cs="Times New Roman"/>
                <w:sz w:val="24"/>
                <w:szCs w:val="24"/>
                <w:lang w:val="hy-AM"/>
              </w:rPr>
              <w:lastRenderedPageBreak/>
              <w:t>6</w:t>
            </w:r>
            <w:r w:rsidRPr="00AC15AE">
              <w:rPr>
                <w:rFonts w:ascii="GHEA Grapalat" w:eastAsia="Times New Roman" w:hAnsi="GHEA Grapalat" w:cs="Times New Roman"/>
                <w:sz w:val="24"/>
                <w:szCs w:val="24"/>
                <w:lang w:val="hy-AM"/>
              </w:rPr>
              <w:t>-րդ բաժնի 10-րդ գլխի 302-րդ կետ</w:t>
            </w:r>
          </w:p>
        </w:tc>
        <w:tc>
          <w:tcPr>
            <w:tcW w:w="992" w:type="dxa"/>
            <w:tcBorders>
              <w:top w:val="outset" w:sz="6" w:space="0" w:color="auto"/>
              <w:left w:val="outset" w:sz="6" w:space="0" w:color="auto"/>
              <w:bottom w:val="single" w:sz="4" w:space="0" w:color="auto"/>
              <w:right w:val="outset" w:sz="6" w:space="0" w:color="auto"/>
            </w:tcBorders>
            <w:shd w:val="clear" w:color="auto" w:fill="D9D9D9" w:themeFill="background1" w:themeFillShade="D9"/>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lang w:val="hy-AM"/>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jc w:val="center"/>
              <w:rPr>
                <w:rFonts w:ascii="GHEA Grapalat" w:eastAsia="Times New Roman" w:hAnsi="GHEA Grapalat" w:cs="Times New Roman"/>
                <w:sz w:val="24"/>
                <w:szCs w:val="24"/>
                <w:lang w:val="hy-AM"/>
              </w:rPr>
            </w:pP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44</w:t>
            </w:r>
            <w:r w:rsidRPr="00DD61FA">
              <w:rPr>
                <w:rFonts w:ascii="MS Mincho" w:eastAsia="MS Mincho" w:hAnsi="MS Mincho" w:cs="MS Mincho" w:hint="eastAsia"/>
                <w:sz w:val="24"/>
                <w:szCs w:val="24"/>
                <w:lang w:val="hy-AM"/>
              </w:rPr>
              <w:t>․</w:t>
            </w:r>
            <w:r w:rsidRPr="00DD61FA">
              <w:rPr>
                <w:rFonts w:ascii="GHEA Grapalat" w:eastAsia="Times New Roman" w:hAnsi="GHEA Grapalat" w:cs="Times New Roman"/>
                <w:sz w:val="24"/>
                <w:szCs w:val="24"/>
                <w:lang w:val="hy-AM"/>
              </w:rPr>
              <w:t>1</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jc w:val="both"/>
              <w:rPr>
                <w:rFonts w:ascii="GHEA Grapalat" w:hAnsi="GHEA Grapalat"/>
                <w:lang w:val="hy-AM"/>
              </w:rPr>
            </w:pPr>
            <w:r w:rsidRPr="00DD61FA">
              <w:rPr>
                <w:rFonts w:ascii="GHEA Grapalat" w:hAnsi="GHEA Grapalat"/>
                <w:lang w:val="hy-AM"/>
              </w:rPr>
              <w:t>տեխնիկական վիճակի զննում</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 xml:space="preserve">ՀՀ կառավարության 2023 թվականի ապրիլի 13-ի N 539-Ն որոշում, </w:t>
            </w:r>
            <w:r w:rsidRPr="00AC15AE">
              <w:rPr>
                <w:rFonts w:ascii="GHEA Grapalat" w:eastAsia="Times New Roman" w:hAnsi="GHEA Grapalat" w:cs="Times New Roman"/>
                <w:sz w:val="24"/>
                <w:szCs w:val="24"/>
                <w:lang w:val="hy-AM"/>
              </w:rPr>
              <w:t>հավելվածի</w:t>
            </w:r>
            <w:r w:rsidRPr="00646F52">
              <w:rPr>
                <w:rFonts w:ascii="GHEA Grapalat" w:eastAsia="Times New Roman" w:hAnsi="GHEA Grapalat" w:cs="Times New Roman"/>
                <w:sz w:val="24"/>
                <w:szCs w:val="24"/>
                <w:lang w:val="hy-AM"/>
              </w:rPr>
              <w:t xml:space="preserve"> 6</w:t>
            </w:r>
            <w:r w:rsidRPr="00AC15AE">
              <w:rPr>
                <w:rFonts w:ascii="GHEA Grapalat" w:eastAsia="Times New Roman" w:hAnsi="GHEA Grapalat" w:cs="Times New Roman"/>
                <w:sz w:val="24"/>
                <w:szCs w:val="24"/>
                <w:lang w:val="hy-AM"/>
              </w:rPr>
              <w:t>-րդ բաժնի 10-րդ գլխի 302-րդ կետի 1-ին ենթակետ</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5</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jc w:val="center"/>
              <w:rPr>
                <w:rFonts w:ascii="GHEA Grapalat" w:eastAsia="Times New Roman" w:hAnsi="GHEA Grapalat" w:cs="Times New Roman"/>
                <w:sz w:val="24"/>
                <w:szCs w:val="24"/>
              </w:rPr>
            </w:pPr>
            <w:r w:rsidRPr="00DD61FA">
              <w:rPr>
                <w:rFonts w:ascii="GHEA Grapalat" w:eastAsia="Times New Roman" w:hAnsi="GHEA Grapalat" w:cs="Times New Roman"/>
                <w:sz w:val="24"/>
                <w:szCs w:val="24"/>
              </w:rPr>
              <w:t>Փաստաթղթային</w:t>
            </w:r>
          </w:p>
          <w:p w:rsidR="00773BBC" w:rsidRPr="00AC15AE" w:rsidRDefault="00773BBC" w:rsidP="00AA0954">
            <w:pPr>
              <w:spacing w:after="0" w:line="240" w:lineRule="auto"/>
              <w:jc w:val="center"/>
              <w:rPr>
                <w:rFonts w:ascii="GHEA Grapalat" w:eastAsia="Times New Roman" w:hAnsi="GHEA Grapalat" w:cs="Times New Roman"/>
                <w:sz w:val="24"/>
                <w:szCs w:val="24"/>
              </w:rPr>
            </w:pPr>
            <w:r w:rsidRPr="00AC15AE">
              <w:rPr>
                <w:rFonts w:ascii="GHEA Grapalat" w:eastAsia="Times New Roman" w:hAnsi="GHEA Grapalat" w:cs="Times New Roman"/>
                <w:sz w:val="24"/>
                <w:szCs w:val="24"/>
              </w:rPr>
              <w:t>Ակնադիտական</w:t>
            </w: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44</w:t>
            </w:r>
            <w:r w:rsidRPr="00DD61FA">
              <w:rPr>
                <w:rFonts w:ascii="MS Mincho" w:eastAsia="MS Mincho" w:hAnsi="MS Mincho" w:cs="MS Mincho" w:hint="eastAsia"/>
                <w:sz w:val="24"/>
                <w:szCs w:val="24"/>
                <w:lang w:val="hy-AM"/>
              </w:rPr>
              <w:t>․</w:t>
            </w:r>
            <w:r w:rsidRPr="00DD61FA">
              <w:rPr>
                <w:rFonts w:ascii="GHEA Grapalat" w:eastAsia="Times New Roman" w:hAnsi="GHEA Grapalat" w:cs="Times New Roman"/>
                <w:sz w:val="24"/>
                <w:szCs w:val="24"/>
                <w:lang w:val="hy-AM"/>
              </w:rPr>
              <w:t>2</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jc w:val="both"/>
              <w:rPr>
                <w:rFonts w:ascii="GHEA Grapalat" w:hAnsi="GHEA Grapalat"/>
                <w:lang w:val="hy-AM"/>
              </w:rPr>
            </w:pPr>
            <w:r w:rsidRPr="00DD61FA">
              <w:rPr>
                <w:rFonts w:ascii="GHEA Grapalat" w:hAnsi="GHEA Grapalat"/>
                <w:lang w:val="hy-AM"/>
              </w:rPr>
              <w:t>փակող և արտանետող ապահովիչ կափույրների գործելու պարամետրերի ստուգում, առնվազն 2 ամիսը մեկ, ինչպես նաև նորոգումից հետո</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 xml:space="preserve">ՀՀ կառավարության 2023 թվականի ապրիլի 13-ի N 539-Ն որոշում, </w:t>
            </w:r>
            <w:r w:rsidRPr="00AC15AE">
              <w:rPr>
                <w:rFonts w:ascii="GHEA Grapalat" w:eastAsia="Times New Roman" w:hAnsi="GHEA Grapalat" w:cs="Times New Roman"/>
                <w:sz w:val="24"/>
                <w:szCs w:val="24"/>
                <w:lang w:val="hy-AM"/>
              </w:rPr>
              <w:t>հավելվածի</w:t>
            </w:r>
            <w:r w:rsidRPr="00646F52">
              <w:rPr>
                <w:rFonts w:ascii="GHEA Grapalat" w:eastAsia="Times New Roman" w:hAnsi="GHEA Grapalat" w:cs="Times New Roman"/>
                <w:sz w:val="24"/>
                <w:szCs w:val="24"/>
                <w:lang w:val="hy-AM"/>
              </w:rPr>
              <w:t xml:space="preserve"> 6</w:t>
            </w:r>
            <w:r w:rsidRPr="00AC15AE">
              <w:rPr>
                <w:rFonts w:ascii="GHEA Grapalat" w:eastAsia="Times New Roman" w:hAnsi="GHEA Grapalat" w:cs="Times New Roman"/>
                <w:sz w:val="24"/>
                <w:szCs w:val="24"/>
                <w:lang w:val="hy-AM"/>
              </w:rPr>
              <w:t>-րդ բաժնի 10-րդ գլխի 302-րդ կետի 2-րդ ենթակետ</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5</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jc w:val="center"/>
              <w:rPr>
                <w:rFonts w:ascii="GHEA Grapalat" w:eastAsia="Times New Roman" w:hAnsi="GHEA Grapalat" w:cs="Times New Roman"/>
                <w:sz w:val="24"/>
                <w:szCs w:val="24"/>
              </w:rPr>
            </w:pPr>
            <w:r w:rsidRPr="00DD61FA">
              <w:rPr>
                <w:rFonts w:ascii="GHEA Grapalat" w:eastAsia="Times New Roman" w:hAnsi="GHEA Grapalat" w:cs="Times New Roman"/>
                <w:sz w:val="24"/>
                <w:szCs w:val="24"/>
              </w:rPr>
              <w:t>Փաստաթղթային</w:t>
            </w:r>
          </w:p>
          <w:p w:rsidR="00773BBC" w:rsidRPr="00AC15AE" w:rsidRDefault="00773BBC" w:rsidP="00AA0954">
            <w:pPr>
              <w:spacing w:after="0" w:line="240" w:lineRule="auto"/>
              <w:jc w:val="center"/>
              <w:rPr>
                <w:rFonts w:ascii="GHEA Grapalat" w:eastAsia="Times New Roman" w:hAnsi="GHEA Grapalat" w:cs="Times New Roman"/>
                <w:sz w:val="24"/>
                <w:szCs w:val="24"/>
              </w:rPr>
            </w:pPr>
            <w:r w:rsidRPr="00AC15AE">
              <w:rPr>
                <w:rFonts w:ascii="GHEA Grapalat" w:eastAsia="Times New Roman" w:hAnsi="GHEA Grapalat" w:cs="Times New Roman"/>
                <w:sz w:val="24"/>
                <w:szCs w:val="24"/>
              </w:rPr>
              <w:t>Ակնադիտական</w:t>
            </w: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44</w:t>
            </w:r>
            <w:r w:rsidRPr="00DD61FA">
              <w:rPr>
                <w:rFonts w:ascii="MS Mincho" w:eastAsia="MS Mincho" w:hAnsi="MS Mincho" w:cs="MS Mincho" w:hint="eastAsia"/>
                <w:sz w:val="24"/>
                <w:szCs w:val="24"/>
                <w:lang w:val="hy-AM"/>
              </w:rPr>
              <w:t>․</w:t>
            </w:r>
            <w:r w:rsidRPr="00DD61FA">
              <w:rPr>
                <w:rFonts w:ascii="GHEA Grapalat" w:eastAsia="Times New Roman" w:hAnsi="GHEA Grapalat" w:cs="Times New Roman"/>
                <w:sz w:val="24"/>
                <w:szCs w:val="24"/>
                <w:lang w:val="hy-AM"/>
              </w:rPr>
              <w:t>3</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jc w:val="both"/>
              <w:rPr>
                <w:rFonts w:ascii="GHEA Grapalat" w:hAnsi="GHEA Grapalat"/>
                <w:lang w:val="hy-AM"/>
              </w:rPr>
            </w:pPr>
            <w:r w:rsidRPr="00DD61FA">
              <w:rPr>
                <w:rFonts w:ascii="GHEA Grapalat" w:hAnsi="GHEA Grapalat"/>
                <w:lang w:val="hy-AM"/>
              </w:rPr>
              <w:t>տեխնիկական սպասարկում, առնվազն 6 ամիսը մեկ,</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 xml:space="preserve">ՀՀ կառավարության 2023 թվականի ապրիլի 13-ի N 539-Ն որոշում, </w:t>
            </w:r>
            <w:r w:rsidRPr="00AC15AE">
              <w:rPr>
                <w:rFonts w:ascii="GHEA Grapalat" w:eastAsia="Times New Roman" w:hAnsi="GHEA Grapalat" w:cs="Times New Roman"/>
                <w:sz w:val="24"/>
                <w:szCs w:val="24"/>
                <w:lang w:val="hy-AM"/>
              </w:rPr>
              <w:t>հավելվածի</w:t>
            </w:r>
            <w:r w:rsidRPr="00646F52">
              <w:rPr>
                <w:rFonts w:ascii="GHEA Grapalat" w:eastAsia="Times New Roman" w:hAnsi="GHEA Grapalat" w:cs="Times New Roman"/>
                <w:sz w:val="24"/>
                <w:szCs w:val="24"/>
                <w:lang w:val="hy-AM"/>
              </w:rPr>
              <w:t xml:space="preserve"> 6</w:t>
            </w:r>
            <w:r w:rsidRPr="00AC15AE">
              <w:rPr>
                <w:rFonts w:ascii="GHEA Grapalat" w:eastAsia="Times New Roman" w:hAnsi="GHEA Grapalat" w:cs="Times New Roman"/>
                <w:sz w:val="24"/>
                <w:szCs w:val="24"/>
                <w:lang w:val="hy-AM"/>
              </w:rPr>
              <w:t>-րդ բաժնի 10-րդ գլխի 302-րդ կետի 3-րդ ենթակետ</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5</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jc w:val="center"/>
              <w:rPr>
                <w:rFonts w:ascii="GHEA Grapalat" w:eastAsia="Times New Roman" w:hAnsi="GHEA Grapalat" w:cs="Times New Roman"/>
                <w:sz w:val="24"/>
                <w:szCs w:val="24"/>
              </w:rPr>
            </w:pPr>
            <w:r w:rsidRPr="00DD61FA">
              <w:rPr>
                <w:rFonts w:ascii="GHEA Grapalat" w:eastAsia="Times New Roman" w:hAnsi="GHEA Grapalat" w:cs="Times New Roman"/>
                <w:sz w:val="24"/>
                <w:szCs w:val="24"/>
              </w:rPr>
              <w:t>Փաստաթղթային</w:t>
            </w:r>
          </w:p>
          <w:p w:rsidR="00773BBC" w:rsidRPr="00AC15AE" w:rsidRDefault="00773BBC" w:rsidP="00AA0954">
            <w:pPr>
              <w:spacing w:after="0" w:line="240" w:lineRule="auto"/>
              <w:jc w:val="center"/>
              <w:rPr>
                <w:rFonts w:ascii="GHEA Grapalat" w:eastAsia="Times New Roman" w:hAnsi="GHEA Grapalat" w:cs="Times New Roman"/>
                <w:sz w:val="24"/>
                <w:szCs w:val="24"/>
              </w:rPr>
            </w:pPr>
            <w:r w:rsidRPr="00AC15AE">
              <w:rPr>
                <w:rFonts w:ascii="GHEA Grapalat" w:eastAsia="Times New Roman" w:hAnsi="GHEA Grapalat" w:cs="Times New Roman"/>
                <w:sz w:val="24"/>
                <w:szCs w:val="24"/>
              </w:rPr>
              <w:t>Ակնադիտական</w:t>
            </w: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44</w:t>
            </w:r>
            <w:r w:rsidRPr="00DD61FA">
              <w:rPr>
                <w:rFonts w:ascii="MS Mincho" w:eastAsia="MS Mincho" w:hAnsi="MS Mincho" w:cs="MS Mincho" w:hint="eastAsia"/>
                <w:sz w:val="24"/>
                <w:szCs w:val="24"/>
                <w:lang w:val="hy-AM"/>
              </w:rPr>
              <w:t>․</w:t>
            </w:r>
            <w:r w:rsidRPr="00DD61FA">
              <w:rPr>
                <w:rFonts w:ascii="GHEA Grapalat" w:eastAsia="Times New Roman" w:hAnsi="GHEA Grapalat" w:cs="Times New Roman"/>
                <w:sz w:val="24"/>
                <w:szCs w:val="24"/>
                <w:lang w:val="hy-AM"/>
              </w:rPr>
              <w:t>4</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jc w:val="both"/>
              <w:rPr>
                <w:rFonts w:ascii="GHEA Grapalat" w:hAnsi="GHEA Grapalat"/>
                <w:lang w:val="hy-AM"/>
              </w:rPr>
            </w:pPr>
            <w:r w:rsidRPr="00DD61FA">
              <w:rPr>
                <w:rFonts w:ascii="GHEA Grapalat" w:hAnsi="GHEA Grapalat"/>
                <w:lang w:val="hy-AM"/>
              </w:rPr>
              <w:t>ընթացիկ նորոգում, առնվազն տարին մեկ</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 xml:space="preserve">ՀՀ կառավարության 2023 թվականի ապրիլի 13-ի N 539-Ն որոշում, </w:t>
            </w:r>
            <w:r w:rsidRPr="00AC15AE">
              <w:rPr>
                <w:rFonts w:ascii="GHEA Grapalat" w:eastAsia="Times New Roman" w:hAnsi="GHEA Grapalat" w:cs="Times New Roman"/>
                <w:sz w:val="24"/>
                <w:szCs w:val="24"/>
                <w:lang w:val="hy-AM"/>
              </w:rPr>
              <w:t>հավելվածի</w:t>
            </w:r>
            <w:r w:rsidRPr="00646F52">
              <w:rPr>
                <w:rFonts w:ascii="GHEA Grapalat" w:eastAsia="Times New Roman" w:hAnsi="GHEA Grapalat" w:cs="Times New Roman"/>
                <w:sz w:val="24"/>
                <w:szCs w:val="24"/>
                <w:lang w:val="hy-AM"/>
              </w:rPr>
              <w:t xml:space="preserve"> 6</w:t>
            </w:r>
            <w:r w:rsidRPr="00AC15AE">
              <w:rPr>
                <w:rFonts w:ascii="GHEA Grapalat" w:eastAsia="Times New Roman" w:hAnsi="GHEA Grapalat" w:cs="Times New Roman"/>
                <w:sz w:val="24"/>
                <w:szCs w:val="24"/>
                <w:lang w:val="hy-AM"/>
              </w:rPr>
              <w:t xml:space="preserve">-րդ բաժնի 10-րդ </w:t>
            </w:r>
            <w:r w:rsidRPr="00AC15AE">
              <w:rPr>
                <w:rFonts w:ascii="GHEA Grapalat" w:eastAsia="Times New Roman" w:hAnsi="GHEA Grapalat" w:cs="Times New Roman"/>
                <w:sz w:val="24"/>
                <w:szCs w:val="24"/>
                <w:lang w:val="hy-AM"/>
              </w:rPr>
              <w:lastRenderedPageBreak/>
              <w:t>գլխի 302-րդ կետի 4-րդ ենթակետ</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lastRenderedPageBreak/>
              <w:t>5</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jc w:val="center"/>
              <w:rPr>
                <w:rFonts w:ascii="GHEA Grapalat" w:eastAsia="Times New Roman" w:hAnsi="GHEA Grapalat" w:cs="Times New Roman"/>
                <w:sz w:val="24"/>
                <w:szCs w:val="24"/>
              </w:rPr>
            </w:pPr>
            <w:r w:rsidRPr="00DD61FA">
              <w:rPr>
                <w:rFonts w:ascii="GHEA Grapalat" w:eastAsia="Times New Roman" w:hAnsi="GHEA Grapalat" w:cs="Times New Roman"/>
                <w:sz w:val="24"/>
                <w:szCs w:val="24"/>
              </w:rPr>
              <w:t>Փաստաթղթային</w:t>
            </w:r>
          </w:p>
          <w:p w:rsidR="00773BBC" w:rsidRPr="00AC15AE" w:rsidRDefault="00773BBC" w:rsidP="00AA0954">
            <w:pPr>
              <w:spacing w:after="0" w:line="240" w:lineRule="auto"/>
              <w:jc w:val="center"/>
              <w:rPr>
                <w:rFonts w:ascii="GHEA Grapalat" w:eastAsia="Times New Roman" w:hAnsi="GHEA Grapalat" w:cs="Times New Roman"/>
                <w:sz w:val="24"/>
                <w:szCs w:val="24"/>
              </w:rPr>
            </w:pPr>
            <w:r w:rsidRPr="00AC15AE">
              <w:rPr>
                <w:rFonts w:ascii="GHEA Grapalat" w:eastAsia="Times New Roman" w:hAnsi="GHEA Grapalat" w:cs="Times New Roman"/>
                <w:sz w:val="24"/>
                <w:szCs w:val="24"/>
              </w:rPr>
              <w:t>Ակնադիտական</w:t>
            </w: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45</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jc w:val="both"/>
              <w:rPr>
                <w:rFonts w:ascii="GHEA Grapalat" w:hAnsi="GHEA Grapalat"/>
                <w:lang w:val="hy-AM"/>
              </w:rPr>
            </w:pPr>
            <w:r w:rsidRPr="00DD61FA">
              <w:rPr>
                <w:rFonts w:ascii="GHEA Grapalat" w:hAnsi="GHEA Grapalat"/>
                <w:lang w:val="hy-AM"/>
              </w:rPr>
              <w:t>ԳԿԿ-երի և ՊԳԿԿ-երի  սարքերի ցուցմունքները և զննման արդյունքները  գրանցվում  են ԳԿԿ և ՊԳԿԿ սպասարկման մատյաններում: Մատյանները  գտնվում են ԳԿԿ և ՊԳԿԿ-ում:</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 xml:space="preserve">ՀՀ կառավարության 2023 թվականի ապրիլի 13-ի N 539-Ն որոշում, </w:t>
            </w:r>
            <w:r w:rsidRPr="00AC15AE">
              <w:rPr>
                <w:rFonts w:ascii="GHEA Grapalat" w:eastAsia="Times New Roman" w:hAnsi="GHEA Grapalat" w:cs="Times New Roman"/>
                <w:sz w:val="24"/>
                <w:szCs w:val="24"/>
                <w:lang w:val="hy-AM"/>
              </w:rPr>
              <w:t>հավելվածի</w:t>
            </w:r>
            <w:r w:rsidRPr="00646F52">
              <w:rPr>
                <w:rFonts w:ascii="GHEA Grapalat" w:eastAsia="Times New Roman" w:hAnsi="GHEA Grapalat" w:cs="Times New Roman"/>
                <w:sz w:val="24"/>
                <w:szCs w:val="24"/>
                <w:lang w:val="hy-AM"/>
              </w:rPr>
              <w:t xml:space="preserve"> </w:t>
            </w:r>
            <w:r w:rsidRPr="005F740A">
              <w:rPr>
                <w:rFonts w:ascii="GHEA Grapalat" w:eastAsia="Times New Roman" w:hAnsi="GHEA Grapalat" w:cs="Times New Roman"/>
                <w:sz w:val="24"/>
                <w:szCs w:val="24"/>
                <w:lang w:val="hy-AM"/>
              </w:rPr>
              <w:t>6</w:t>
            </w:r>
            <w:r w:rsidRPr="00AC15AE">
              <w:rPr>
                <w:rFonts w:ascii="GHEA Grapalat" w:eastAsia="Times New Roman" w:hAnsi="GHEA Grapalat" w:cs="Times New Roman"/>
                <w:sz w:val="24"/>
                <w:szCs w:val="24"/>
                <w:lang w:val="hy-AM"/>
              </w:rPr>
              <w:t>-րդ բաժնի 10-րդ գլխի 307-րդ կետ</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jc w:val="center"/>
              <w:rPr>
                <w:rFonts w:ascii="GHEA Grapalat" w:eastAsia="Times New Roman" w:hAnsi="GHEA Grapalat" w:cs="Times New Roman"/>
                <w:sz w:val="24"/>
                <w:szCs w:val="24"/>
              </w:rPr>
            </w:pPr>
            <w:r w:rsidRPr="00DD61FA">
              <w:rPr>
                <w:rFonts w:ascii="GHEA Grapalat" w:eastAsia="Times New Roman" w:hAnsi="GHEA Grapalat" w:cs="Times New Roman"/>
                <w:sz w:val="24"/>
                <w:szCs w:val="24"/>
              </w:rPr>
              <w:t>Փաստաթղթային</w:t>
            </w:r>
          </w:p>
          <w:p w:rsidR="00773BBC" w:rsidRPr="00AC15AE" w:rsidRDefault="00773BBC" w:rsidP="00AA0954">
            <w:pPr>
              <w:spacing w:after="0" w:line="240" w:lineRule="auto"/>
              <w:jc w:val="center"/>
              <w:rPr>
                <w:rFonts w:ascii="GHEA Grapalat" w:eastAsia="Times New Roman" w:hAnsi="GHEA Grapalat" w:cs="Times New Roman"/>
                <w:sz w:val="24"/>
                <w:szCs w:val="24"/>
              </w:rPr>
            </w:pPr>
            <w:r w:rsidRPr="00AC15AE">
              <w:rPr>
                <w:rFonts w:ascii="GHEA Grapalat" w:eastAsia="Times New Roman" w:hAnsi="GHEA Grapalat" w:cs="Times New Roman"/>
                <w:sz w:val="24"/>
                <w:szCs w:val="24"/>
              </w:rPr>
              <w:t>Ակնադիտական</w:t>
            </w: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D26249"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26249">
              <w:rPr>
                <w:rFonts w:ascii="GHEA Grapalat" w:eastAsia="Times New Roman" w:hAnsi="GHEA Grapalat" w:cs="Times New Roman"/>
                <w:sz w:val="24"/>
                <w:szCs w:val="24"/>
                <w:lang w:val="hy-AM"/>
              </w:rPr>
              <w:t>46</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26249" w:rsidRDefault="00773BBC" w:rsidP="00AA0954">
            <w:pPr>
              <w:pStyle w:val="NormalWeb"/>
              <w:shd w:val="clear" w:color="auto" w:fill="FFFFFF"/>
              <w:spacing w:after="0"/>
              <w:jc w:val="both"/>
              <w:rPr>
                <w:rFonts w:ascii="GHEA Grapalat" w:hAnsi="GHEA Grapalat"/>
                <w:lang w:val="hy-AM"/>
              </w:rPr>
            </w:pPr>
            <w:r w:rsidRPr="00D26249">
              <w:rPr>
                <w:rFonts w:ascii="GHEA Grapalat" w:hAnsi="GHEA Grapalat"/>
                <w:lang w:val="hy-AM"/>
              </w:rPr>
              <w:t>Ավտոգազալցակայանի աշխատակիցները հրահանգավորվում են ամսական մեկ անգամ, որի վերաբերյալ նշումներ կատարվում են դրա համար  մշակված, համարակալված և կնքված հրահանգավորման գրանցամատյանում։</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376FC7"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376FC7">
              <w:rPr>
                <w:rFonts w:ascii="GHEA Grapalat" w:eastAsia="Times New Roman" w:hAnsi="GHEA Grapalat" w:cs="Times New Roman"/>
                <w:sz w:val="24"/>
                <w:szCs w:val="24"/>
                <w:lang w:val="hy-AM"/>
              </w:rPr>
              <w:t>ՀՀ կառավարության 2022 թվականի հուլիսի 21-ի N 1131-Ն որոշում, հավելվածի 1-ին գլխի 6-րդ կետի 4-րդ ենթակետ «ա» պարբերություն</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376FC7"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376FC7">
              <w:rPr>
                <w:rFonts w:ascii="GHEA Grapalat" w:eastAsia="Times New Roman" w:hAnsi="GHEA Grapalat" w:cs="Times New Roman"/>
                <w:sz w:val="24"/>
                <w:szCs w:val="24"/>
                <w:lang w:val="hy-AM"/>
              </w:rPr>
              <w:t>5</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rPr>
            </w:pPr>
            <w:r w:rsidRPr="00DD61FA">
              <w:rPr>
                <w:rFonts w:ascii="GHEA Grapalat" w:eastAsia="Times New Roman" w:hAnsi="GHEA Grapalat" w:cs="Times New Roman"/>
                <w:sz w:val="24"/>
                <w:szCs w:val="24"/>
              </w:rPr>
              <w:t>Փաստաթղթային</w:t>
            </w: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47</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jc w:val="both"/>
              <w:rPr>
                <w:rFonts w:ascii="GHEA Grapalat" w:hAnsi="GHEA Grapalat"/>
                <w:lang w:val="hy-AM"/>
              </w:rPr>
            </w:pPr>
            <w:r w:rsidRPr="00DD61FA">
              <w:rPr>
                <w:rFonts w:ascii="GHEA Grapalat" w:hAnsi="GHEA Grapalat"/>
                <w:lang w:val="hy-AM"/>
              </w:rPr>
              <w:t>Ավտոգազալցակայանի աշխատողների ուսուցումը, գիտելիքների ստուգումը կատարվում է ոչ ուշ, քան տարին մեկ անգամ, համապատասխան իրավասությամբ օժտված կազմակերպություններում կամ հաստատություններում՝ պայմանագրային հիմունքներով։</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376FC7"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376FC7">
              <w:rPr>
                <w:rFonts w:ascii="GHEA Grapalat" w:eastAsia="Times New Roman" w:hAnsi="GHEA Grapalat" w:cs="Times New Roman"/>
                <w:sz w:val="24"/>
                <w:szCs w:val="24"/>
                <w:lang w:val="hy-AM"/>
              </w:rPr>
              <w:t>ՀՀ կառավարության  2022 թվականի հուլիսի 21-ի N 1131-Ն որոշում, հավելվածի 1-ին գլխի 6-րդ կետի 4-րդ ենթակետ «բ» պարբերություն</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376FC7"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376FC7">
              <w:rPr>
                <w:rFonts w:ascii="GHEA Grapalat" w:eastAsia="Times New Roman" w:hAnsi="GHEA Grapalat" w:cs="Times New Roman"/>
                <w:sz w:val="24"/>
                <w:szCs w:val="24"/>
                <w:lang w:val="hy-AM"/>
              </w:rPr>
              <w:t>5</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rPr>
            </w:pPr>
            <w:r w:rsidRPr="00DD61FA">
              <w:rPr>
                <w:rFonts w:ascii="GHEA Grapalat" w:eastAsia="Times New Roman" w:hAnsi="GHEA Grapalat" w:cs="Times New Roman"/>
                <w:sz w:val="24"/>
                <w:szCs w:val="24"/>
              </w:rPr>
              <w:t>Փաստաթղթային</w:t>
            </w:r>
          </w:p>
        </w:tc>
      </w:tr>
      <w:tr w:rsidR="00773BBC" w:rsidRPr="00DD61FA" w:rsidTr="00AA0954">
        <w:trPr>
          <w:trHeight w:val="2070"/>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48</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jc w:val="both"/>
              <w:rPr>
                <w:rFonts w:ascii="GHEA Grapalat" w:hAnsi="GHEA Grapalat"/>
                <w:lang w:val="hy-AM"/>
              </w:rPr>
            </w:pPr>
            <w:r w:rsidRPr="00DD61FA">
              <w:rPr>
                <w:rFonts w:ascii="GHEA Grapalat" w:hAnsi="GHEA Grapalat"/>
                <w:lang w:val="hy-AM"/>
              </w:rPr>
              <w:t>Ավտոգազալցակայանի աշխատանքի վայրում առկա է համարժեք լուսավորություն ապահովող վթարային լուսավորություն։</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8D1E5F" w:rsidRDefault="00773BBC" w:rsidP="00AA0954">
            <w:pPr>
              <w:spacing w:after="0" w:line="240" w:lineRule="auto"/>
              <w:jc w:val="center"/>
              <w:rPr>
                <w:rFonts w:ascii="GHEA Grapalat" w:eastAsia="Times New Roman" w:hAnsi="GHEA Grapalat" w:cs="Times New Roman"/>
                <w:sz w:val="24"/>
                <w:szCs w:val="24"/>
                <w:lang w:val="hy-AM"/>
              </w:rPr>
            </w:pPr>
            <w:r w:rsidRPr="008D1E5F">
              <w:rPr>
                <w:rFonts w:ascii="GHEA Grapalat" w:eastAsia="Times New Roman" w:hAnsi="GHEA Grapalat" w:cs="Times New Roman"/>
                <w:sz w:val="24"/>
                <w:szCs w:val="24"/>
                <w:lang w:val="hy-AM"/>
              </w:rPr>
              <w:t xml:space="preserve">ՀՀ կառավարության </w:t>
            </w:r>
          </w:p>
          <w:p w:rsidR="00773BBC" w:rsidRPr="00481046" w:rsidRDefault="00773BBC" w:rsidP="00AA0954">
            <w:pPr>
              <w:spacing w:after="0" w:line="240" w:lineRule="auto"/>
              <w:jc w:val="center"/>
              <w:rPr>
                <w:rFonts w:ascii="GHEA Grapalat" w:eastAsia="Times New Roman" w:hAnsi="GHEA Grapalat" w:cs="Times New Roman"/>
                <w:sz w:val="24"/>
                <w:szCs w:val="24"/>
                <w:highlight w:val="yellow"/>
                <w:lang w:val="hy-AM"/>
              </w:rPr>
            </w:pPr>
            <w:r w:rsidRPr="008D1E5F">
              <w:rPr>
                <w:rFonts w:ascii="GHEA Grapalat" w:eastAsia="Times New Roman" w:hAnsi="GHEA Grapalat" w:cs="Times New Roman"/>
                <w:sz w:val="24"/>
                <w:szCs w:val="24"/>
                <w:lang w:val="hy-AM"/>
              </w:rPr>
              <w:t>2022 թվականի հուլիսի 21-</w:t>
            </w:r>
            <w:r>
              <w:rPr>
                <w:rFonts w:ascii="GHEA Grapalat" w:eastAsia="Times New Roman" w:hAnsi="GHEA Grapalat" w:cs="Times New Roman"/>
                <w:sz w:val="24"/>
                <w:szCs w:val="24"/>
                <w:lang w:val="hy-AM"/>
              </w:rPr>
              <w:t>ի N 1131-Ն որոշում, հավելվածի  7</w:t>
            </w:r>
            <w:r w:rsidRPr="008D1E5F">
              <w:rPr>
                <w:rFonts w:ascii="GHEA Grapalat" w:eastAsia="Times New Roman" w:hAnsi="GHEA Grapalat" w:cs="Times New Roman"/>
                <w:sz w:val="24"/>
                <w:szCs w:val="24"/>
                <w:lang w:val="hy-AM"/>
              </w:rPr>
              <w:t>-րդ գլխի 51-րդ կետ</w:t>
            </w:r>
            <w:r>
              <w:rPr>
                <w:rFonts w:ascii="GHEA Grapalat" w:eastAsia="Times New Roman" w:hAnsi="GHEA Grapalat" w:cs="Times New Roman"/>
                <w:sz w:val="24"/>
                <w:szCs w:val="24"/>
                <w:lang w:val="hy-AM"/>
              </w:rPr>
              <w:t xml:space="preserve">ի 3-րդ ենթակետ  </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rPr>
            </w:pPr>
            <w:r w:rsidRPr="00DD61FA">
              <w:rPr>
                <w:rFonts w:ascii="GHEA Grapalat" w:eastAsia="Times New Roman" w:hAnsi="GHEA Grapalat" w:cs="Times New Roman"/>
                <w:sz w:val="24"/>
                <w:szCs w:val="24"/>
              </w:rPr>
              <w:t>Ակնադիտական</w:t>
            </w: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lastRenderedPageBreak/>
              <w:t>49</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jc w:val="both"/>
              <w:rPr>
                <w:rFonts w:ascii="GHEA Grapalat" w:hAnsi="GHEA Grapalat"/>
                <w:lang w:val="hy-AM"/>
              </w:rPr>
            </w:pPr>
            <w:r w:rsidRPr="00DD61FA">
              <w:rPr>
                <w:rFonts w:ascii="GHEA Grapalat" w:hAnsi="GHEA Grapalat"/>
                <w:lang w:val="hy-AM"/>
              </w:rPr>
              <w:t>Ավտոգազալցակայանի շենքերն ու շինությունները, էլէկտրասարքավորումները պաշտպանված են կայծակի ուղիղ հարվածներից։</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8D1E5F" w:rsidRDefault="00773BBC" w:rsidP="00AA0954">
            <w:pPr>
              <w:spacing w:after="0" w:line="240" w:lineRule="auto"/>
              <w:jc w:val="center"/>
              <w:rPr>
                <w:rFonts w:ascii="GHEA Grapalat" w:eastAsia="Times New Roman" w:hAnsi="GHEA Grapalat" w:cs="Times New Roman"/>
                <w:sz w:val="24"/>
                <w:szCs w:val="24"/>
                <w:lang w:val="hy-AM"/>
              </w:rPr>
            </w:pPr>
            <w:r w:rsidRPr="008D1E5F">
              <w:rPr>
                <w:rFonts w:ascii="GHEA Grapalat" w:eastAsia="Times New Roman" w:hAnsi="GHEA Grapalat" w:cs="Times New Roman"/>
                <w:sz w:val="24"/>
                <w:szCs w:val="24"/>
                <w:lang w:val="hy-AM"/>
              </w:rPr>
              <w:t>ՀՀ կառավարության</w:t>
            </w:r>
          </w:p>
          <w:p w:rsidR="00773BBC" w:rsidRPr="00481046" w:rsidRDefault="00773BBC" w:rsidP="00AA0954">
            <w:pPr>
              <w:spacing w:after="0" w:line="240" w:lineRule="auto"/>
              <w:jc w:val="center"/>
              <w:rPr>
                <w:rFonts w:ascii="GHEA Grapalat" w:eastAsia="Times New Roman" w:hAnsi="GHEA Grapalat" w:cs="Times New Roman"/>
                <w:sz w:val="24"/>
                <w:szCs w:val="24"/>
                <w:highlight w:val="yellow"/>
                <w:lang w:val="hy-AM"/>
              </w:rPr>
            </w:pPr>
            <w:r w:rsidRPr="008D1E5F">
              <w:rPr>
                <w:rFonts w:ascii="GHEA Grapalat" w:eastAsia="Times New Roman" w:hAnsi="GHEA Grapalat" w:cs="Times New Roman"/>
                <w:sz w:val="24"/>
                <w:szCs w:val="24"/>
                <w:lang w:val="hy-AM"/>
              </w:rPr>
              <w:t>2022 թվականի հուլիսի 21-ի N 1131-Ն որոշում, հավելվածի 8-րդ գլխի 60-րդ կետ</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5</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rPr>
            </w:pPr>
            <w:r w:rsidRPr="00DD61FA">
              <w:rPr>
                <w:rFonts w:ascii="GHEA Grapalat" w:eastAsia="Times New Roman" w:hAnsi="GHEA Grapalat" w:cs="Times New Roman"/>
                <w:sz w:val="24"/>
                <w:szCs w:val="24"/>
              </w:rPr>
              <w:t>Փաստաթղթային</w:t>
            </w:r>
          </w:p>
          <w:p w:rsidR="00773BBC" w:rsidRPr="00DD61FA" w:rsidRDefault="00773BBC" w:rsidP="00AA0954">
            <w:pPr>
              <w:spacing w:after="0" w:line="240" w:lineRule="auto"/>
              <w:jc w:val="center"/>
              <w:rPr>
                <w:rFonts w:ascii="GHEA Grapalat" w:eastAsia="Times New Roman" w:hAnsi="GHEA Grapalat" w:cs="Times New Roman"/>
                <w:sz w:val="24"/>
                <w:szCs w:val="24"/>
              </w:rPr>
            </w:pPr>
            <w:r w:rsidRPr="00DD61FA">
              <w:rPr>
                <w:rFonts w:ascii="GHEA Grapalat" w:eastAsia="Times New Roman" w:hAnsi="GHEA Grapalat" w:cs="Times New Roman"/>
                <w:sz w:val="24"/>
                <w:szCs w:val="24"/>
              </w:rPr>
              <w:t>Ակնադիտական</w:t>
            </w:r>
          </w:p>
        </w:tc>
      </w:tr>
      <w:tr w:rsidR="00773BBC" w:rsidRPr="007B431C"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50</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jc w:val="both"/>
              <w:rPr>
                <w:rFonts w:ascii="GHEA Grapalat" w:hAnsi="GHEA Grapalat"/>
                <w:lang w:val="hy-AM"/>
              </w:rPr>
            </w:pPr>
            <w:r w:rsidRPr="00DD61FA">
              <w:rPr>
                <w:rFonts w:ascii="GHEA Grapalat" w:hAnsi="GHEA Grapalat"/>
                <w:lang w:val="hy-AM"/>
              </w:rPr>
              <w:t>Ավտոգազալցակայանում առկա են</w:t>
            </w:r>
            <w:r>
              <w:rPr>
                <w:rFonts w:ascii="GHEA Grapalat" w:hAnsi="GHEA Grapalat"/>
                <w:lang w:val="hy-AM"/>
              </w:rPr>
              <w:t>՝</w:t>
            </w:r>
          </w:p>
        </w:tc>
        <w:tc>
          <w:tcPr>
            <w:tcW w:w="851" w:type="dxa"/>
            <w:tcBorders>
              <w:top w:val="outset" w:sz="6" w:space="0" w:color="auto"/>
              <w:left w:val="outset" w:sz="6" w:space="0" w:color="auto"/>
              <w:bottom w:val="single" w:sz="4" w:space="0" w:color="auto"/>
              <w:right w:val="outset" w:sz="6" w:space="0" w:color="auto"/>
            </w:tcBorders>
            <w:shd w:val="clear" w:color="auto" w:fill="D9D9D9" w:themeFill="background1" w:themeFillShade="D9"/>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shd w:val="clear" w:color="auto" w:fill="D9D9D9" w:themeFill="background1" w:themeFillShade="D9"/>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shd w:val="clear" w:color="auto" w:fill="D9D9D9" w:themeFill="background1" w:themeFillShade="D9"/>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8D1E5F" w:rsidRDefault="00773BBC" w:rsidP="00AA0954">
            <w:pPr>
              <w:spacing w:after="0" w:line="240" w:lineRule="auto"/>
              <w:jc w:val="center"/>
              <w:rPr>
                <w:rFonts w:ascii="GHEA Grapalat" w:eastAsia="Times New Roman" w:hAnsi="GHEA Grapalat" w:cs="Times New Roman"/>
                <w:sz w:val="24"/>
                <w:szCs w:val="24"/>
                <w:lang w:val="hy-AM"/>
              </w:rPr>
            </w:pPr>
            <w:r w:rsidRPr="008D1E5F">
              <w:rPr>
                <w:rFonts w:ascii="GHEA Grapalat" w:eastAsia="Times New Roman" w:hAnsi="GHEA Grapalat" w:cs="Times New Roman"/>
                <w:sz w:val="24"/>
                <w:szCs w:val="24"/>
                <w:lang w:val="hy-AM"/>
              </w:rPr>
              <w:t>ՀՀ կառավարության</w:t>
            </w:r>
          </w:p>
          <w:p w:rsidR="00773BBC" w:rsidRPr="00481046" w:rsidRDefault="00773BBC" w:rsidP="00AA0954">
            <w:pPr>
              <w:spacing w:after="0" w:line="240" w:lineRule="auto"/>
              <w:jc w:val="center"/>
              <w:rPr>
                <w:rFonts w:ascii="GHEA Grapalat" w:eastAsia="Times New Roman" w:hAnsi="GHEA Grapalat" w:cs="Times New Roman"/>
                <w:sz w:val="24"/>
                <w:szCs w:val="24"/>
                <w:highlight w:val="yellow"/>
                <w:lang w:val="hy-AM"/>
              </w:rPr>
            </w:pPr>
            <w:r w:rsidRPr="008D1E5F">
              <w:rPr>
                <w:rFonts w:ascii="GHEA Grapalat" w:eastAsia="Times New Roman" w:hAnsi="GHEA Grapalat" w:cs="Times New Roman"/>
                <w:sz w:val="24"/>
                <w:szCs w:val="24"/>
                <w:lang w:val="hy-AM"/>
              </w:rPr>
              <w:t>2022 թվականի հուլիսի 21-ի N 1131-Ն որոշում, հավելվածի 8-րդ գլխի 63-րդ կետ</w:t>
            </w:r>
          </w:p>
        </w:tc>
        <w:tc>
          <w:tcPr>
            <w:tcW w:w="992" w:type="dxa"/>
            <w:tcBorders>
              <w:top w:val="outset" w:sz="6" w:space="0" w:color="auto"/>
              <w:left w:val="outset" w:sz="6" w:space="0" w:color="auto"/>
              <w:bottom w:val="single" w:sz="4" w:space="0" w:color="auto"/>
              <w:right w:val="outset" w:sz="6" w:space="0" w:color="auto"/>
            </w:tcBorders>
            <w:shd w:val="clear" w:color="auto" w:fill="D9D9D9" w:themeFill="background1" w:themeFillShade="D9"/>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64269D" w:rsidRDefault="00773BBC" w:rsidP="00AA0954">
            <w:pPr>
              <w:spacing w:after="0" w:line="240" w:lineRule="auto"/>
              <w:rPr>
                <w:rFonts w:ascii="GHEA Grapalat" w:eastAsia="Times New Roman" w:hAnsi="GHEA Grapalat" w:cs="Calibri"/>
                <w:color w:val="FF0000"/>
                <w:sz w:val="24"/>
                <w:szCs w:val="24"/>
                <w:lang w:val="hy-AM"/>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64269D" w:rsidRDefault="00773BBC" w:rsidP="00AA0954">
            <w:pPr>
              <w:spacing w:after="0" w:line="240" w:lineRule="auto"/>
              <w:jc w:val="center"/>
              <w:rPr>
                <w:rFonts w:ascii="GHEA Grapalat" w:eastAsia="Times New Roman" w:hAnsi="GHEA Grapalat" w:cs="Times New Roman"/>
                <w:sz w:val="24"/>
                <w:szCs w:val="24"/>
                <w:lang w:val="hy-AM"/>
              </w:rPr>
            </w:pP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50</w:t>
            </w:r>
            <w:r w:rsidRPr="00DD61FA">
              <w:rPr>
                <w:rFonts w:ascii="MS Mincho" w:eastAsia="MS Mincho" w:hAnsi="MS Mincho" w:cs="MS Mincho" w:hint="eastAsia"/>
                <w:sz w:val="24"/>
                <w:szCs w:val="24"/>
                <w:lang w:val="hy-AM"/>
              </w:rPr>
              <w:t>․</w:t>
            </w:r>
            <w:r w:rsidRPr="00DD61FA">
              <w:rPr>
                <w:rFonts w:ascii="GHEA Grapalat" w:eastAsia="Times New Roman" w:hAnsi="GHEA Grapalat" w:cs="Times New Roman"/>
                <w:sz w:val="24"/>
                <w:szCs w:val="24"/>
                <w:lang w:val="hy-AM"/>
              </w:rPr>
              <w:t>1</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jc w:val="both"/>
              <w:rPr>
                <w:rFonts w:ascii="GHEA Grapalat" w:hAnsi="GHEA Grapalat"/>
                <w:lang w:val="hy-AM"/>
              </w:rPr>
            </w:pPr>
            <w:r w:rsidRPr="00DD61FA">
              <w:rPr>
                <w:rFonts w:ascii="GHEA Grapalat" w:hAnsi="GHEA Grapalat"/>
                <w:lang w:val="hy-AM"/>
              </w:rPr>
              <w:t xml:space="preserve">շանթապաշտպանության և հողանցման նախագծեր, </w:t>
            </w:r>
            <w:r w:rsidRPr="000740C8">
              <w:rPr>
                <w:rFonts w:ascii="GHEA Grapalat" w:hAnsi="GHEA Grapalat" w:cs="Sylfaen"/>
                <w:lang w:val="hy-AM"/>
              </w:rPr>
              <w:t>հողանցման</w:t>
            </w:r>
            <w:r w:rsidRPr="000740C8">
              <w:rPr>
                <w:rFonts w:ascii="GHEA Grapalat" w:hAnsi="GHEA Grapalat"/>
                <w:lang w:val="hy-AM"/>
              </w:rPr>
              <w:t xml:space="preserve"> </w:t>
            </w:r>
            <w:r w:rsidRPr="000740C8">
              <w:rPr>
                <w:rFonts w:ascii="GHEA Grapalat" w:hAnsi="GHEA Grapalat" w:cs="Sylfaen"/>
                <w:lang w:val="hy-AM"/>
              </w:rPr>
              <w:t>սարքվածքների</w:t>
            </w:r>
            <w:r w:rsidRPr="000740C8">
              <w:rPr>
                <w:rFonts w:ascii="GHEA Grapalat" w:hAnsi="GHEA Grapalat"/>
                <w:lang w:val="hy-AM"/>
              </w:rPr>
              <w:t xml:space="preserve"> </w:t>
            </w:r>
            <w:r w:rsidRPr="000740C8">
              <w:rPr>
                <w:rFonts w:ascii="GHEA Grapalat" w:hAnsi="GHEA Grapalat" w:cs="Sylfaen"/>
                <w:lang w:val="hy-AM"/>
              </w:rPr>
              <w:t>դիմադրության</w:t>
            </w:r>
            <w:r w:rsidRPr="00DD61FA">
              <w:rPr>
                <w:rFonts w:ascii="GHEA Grapalat" w:hAnsi="GHEA Grapalat"/>
                <w:lang w:val="hy-AM"/>
              </w:rPr>
              <w:t xml:space="preserve"> չափման արձանագրություններ, հողանցվող տարրերի և հողանցման սարքվածքների միջև մետաղական կապի առկայության արձանագրություններ,</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376FC7" w:rsidRDefault="00773BBC" w:rsidP="00AA0954">
            <w:pPr>
              <w:spacing w:after="0" w:line="240" w:lineRule="auto"/>
              <w:jc w:val="center"/>
              <w:rPr>
                <w:rFonts w:ascii="GHEA Grapalat" w:eastAsia="Times New Roman" w:hAnsi="GHEA Grapalat" w:cs="Times New Roman"/>
                <w:sz w:val="24"/>
                <w:szCs w:val="24"/>
                <w:lang w:val="hy-AM"/>
              </w:rPr>
            </w:pPr>
            <w:r w:rsidRPr="00376FC7">
              <w:rPr>
                <w:rFonts w:ascii="GHEA Grapalat" w:eastAsia="Times New Roman" w:hAnsi="GHEA Grapalat" w:cs="Times New Roman"/>
                <w:sz w:val="24"/>
                <w:szCs w:val="24"/>
                <w:lang w:val="hy-AM"/>
              </w:rPr>
              <w:t>ՀՀ կառավարության</w:t>
            </w:r>
          </w:p>
          <w:p w:rsidR="00773BBC" w:rsidRPr="00376FC7" w:rsidRDefault="00773BBC" w:rsidP="00AA0954">
            <w:pPr>
              <w:spacing w:after="0" w:line="240" w:lineRule="auto"/>
              <w:jc w:val="center"/>
              <w:rPr>
                <w:rFonts w:ascii="GHEA Grapalat" w:eastAsia="Times New Roman" w:hAnsi="GHEA Grapalat" w:cs="Times New Roman"/>
                <w:sz w:val="24"/>
                <w:szCs w:val="24"/>
                <w:lang w:val="hy-AM"/>
              </w:rPr>
            </w:pPr>
            <w:r w:rsidRPr="00376FC7">
              <w:rPr>
                <w:rFonts w:ascii="GHEA Grapalat" w:eastAsia="Times New Roman" w:hAnsi="GHEA Grapalat" w:cs="Times New Roman"/>
                <w:sz w:val="24"/>
                <w:szCs w:val="24"/>
                <w:lang w:val="hy-AM"/>
              </w:rPr>
              <w:t>2022 թվականի հուլիսի 21-ի N 1131-Ն որոշում, հավելվածի 8-րդ գլխի 63-րդ կետի 1-ին ենթակետ և 2-րդ ենթակետի «բ», «գ» պարբերություններ</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5</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rPr>
            </w:pPr>
            <w:r w:rsidRPr="00DD61FA">
              <w:rPr>
                <w:rFonts w:ascii="GHEA Grapalat" w:eastAsia="Times New Roman" w:hAnsi="GHEA Grapalat" w:cs="Times New Roman"/>
                <w:sz w:val="24"/>
                <w:szCs w:val="24"/>
              </w:rPr>
              <w:t>Փաստաթղթային,</w:t>
            </w:r>
          </w:p>
          <w:p w:rsidR="00773BBC" w:rsidRPr="00DD61FA" w:rsidRDefault="00773BBC" w:rsidP="00AA0954">
            <w:pPr>
              <w:spacing w:after="0" w:line="240" w:lineRule="auto"/>
              <w:jc w:val="center"/>
              <w:rPr>
                <w:rFonts w:ascii="GHEA Grapalat" w:eastAsia="Times New Roman" w:hAnsi="GHEA Grapalat" w:cs="Times New Roman"/>
                <w:sz w:val="24"/>
                <w:szCs w:val="24"/>
              </w:rPr>
            </w:pPr>
            <w:r w:rsidRPr="00DD61FA">
              <w:rPr>
                <w:rFonts w:ascii="GHEA Grapalat" w:eastAsia="Times New Roman" w:hAnsi="GHEA Grapalat" w:cs="Times New Roman"/>
                <w:sz w:val="24"/>
                <w:szCs w:val="24"/>
              </w:rPr>
              <w:t>Ակնադիտական</w:t>
            </w: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50</w:t>
            </w:r>
            <w:r w:rsidRPr="00AC15AE">
              <w:rPr>
                <w:rFonts w:ascii="MS Mincho" w:eastAsia="MS Mincho" w:hAnsi="MS Mincho" w:cs="MS Mincho" w:hint="eastAsia"/>
                <w:sz w:val="24"/>
                <w:szCs w:val="24"/>
                <w:lang w:val="hy-AM"/>
              </w:rPr>
              <w:t>․</w:t>
            </w:r>
            <w:r w:rsidRPr="00DD61FA">
              <w:rPr>
                <w:rFonts w:ascii="GHEA Grapalat" w:eastAsia="Times New Roman" w:hAnsi="GHEA Grapalat" w:cs="Times New Roman"/>
                <w:sz w:val="24"/>
                <w:szCs w:val="24"/>
                <w:lang w:val="hy-AM"/>
              </w:rPr>
              <w:t>2</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5C50A1" w:rsidRDefault="00773BBC" w:rsidP="00AA0954">
            <w:pPr>
              <w:pStyle w:val="NormalWeb"/>
              <w:shd w:val="clear" w:color="auto" w:fill="FFFFFF"/>
              <w:jc w:val="both"/>
              <w:rPr>
                <w:rFonts w:ascii="GHEA Grapalat" w:hAnsi="GHEA Grapalat"/>
                <w:lang w:val="hy-AM"/>
              </w:rPr>
            </w:pPr>
            <w:r w:rsidRPr="00DD61FA">
              <w:rPr>
                <w:rFonts w:ascii="GHEA Grapalat" w:hAnsi="GHEA Grapalat"/>
                <w:lang w:val="hy-AM"/>
              </w:rPr>
              <w:t xml:space="preserve">օգտագործվող և տեղակայված բոլոր տեսակի չափման միջոցներ, հսկիչ-չափիչ սարքեր՝ չափումների միասնականությունն ապահովելու համար, ստուգաչափված և փորձարկված բոլոր չափման միջոցները կապարակնքված են և ունեն չափագիտական վկայագիր, ինչպես նաև՝ հսկիչ-չափիչ սարքեր՝ չափումների միասնականությունն չափման արձանագրություններ, հողանցման </w:t>
            </w:r>
            <w:r w:rsidRPr="00DD61FA">
              <w:rPr>
                <w:rFonts w:ascii="GHEA Grapalat" w:hAnsi="GHEA Grapalat"/>
                <w:lang w:val="hy-AM"/>
              </w:rPr>
              <w:lastRenderedPageBreak/>
              <w:t>սարքվածքների դիմադրության չափման արձանագրություններ</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376FC7" w:rsidRDefault="00773BBC" w:rsidP="00AA0954">
            <w:pPr>
              <w:spacing w:after="0" w:line="240" w:lineRule="auto"/>
              <w:jc w:val="center"/>
              <w:rPr>
                <w:rFonts w:ascii="GHEA Grapalat" w:eastAsia="Times New Roman" w:hAnsi="GHEA Grapalat" w:cs="Times New Roman"/>
                <w:sz w:val="24"/>
                <w:szCs w:val="24"/>
                <w:lang w:val="hy-AM"/>
              </w:rPr>
            </w:pPr>
            <w:r w:rsidRPr="00376FC7">
              <w:rPr>
                <w:rFonts w:ascii="GHEA Grapalat" w:eastAsia="Times New Roman" w:hAnsi="GHEA Grapalat" w:cs="Times New Roman"/>
                <w:sz w:val="24"/>
                <w:szCs w:val="24"/>
                <w:lang w:val="hy-AM"/>
              </w:rPr>
              <w:t>ՀՀ կառավարության</w:t>
            </w:r>
          </w:p>
          <w:p w:rsidR="00773BBC" w:rsidRPr="00376FC7" w:rsidRDefault="00773BBC" w:rsidP="00AA0954">
            <w:pPr>
              <w:spacing w:after="0" w:line="240" w:lineRule="auto"/>
              <w:jc w:val="center"/>
              <w:rPr>
                <w:rFonts w:ascii="GHEA Grapalat" w:eastAsia="Times New Roman" w:hAnsi="GHEA Grapalat" w:cs="Times New Roman"/>
                <w:sz w:val="24"/>
                <w:szCs w:val="24"/>
                <w:lang w:val="hy-AM"/>
              </w:rPr>
            </w:pPr>
            <w:r w:rsidRPr="00376FC7">
              <w:rPr>
                <w:rFonts w:ascii="GHEA Grapalat" w:eastAsia="Times New Roman" w:hAnsi="GHEA Grapalat" w:cs="Times New Roman"/>
                <w:sz w:val="24"/>
                <w:szCs w:val="24"/>
                <w:lang w:val="hy-AM"/>
              </w:rPr>
              <w:t>2022 թվականի հուլիսի 21-ի N 1131-Ն որոշում, հավելվածի  8-րդ գլխի 63-րդ կետի 2-րդ ենթակետ և «ա» պարբերություն</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5</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rPr>
            </w:pPr>
            <w:r w:rsidRPr="00DD61FA">
              <w:rPr>
                <w:rFonts w:ascii="GHEA Grapalat" w:eastAsia="Times New Roman" w:hAnsi="GHEA Grapalat" w:cs="Times New Roman"/>
                <w:sz w:val="24"/>
                <w:szCs w:val="24"/>
              </w:rPr>
              <w:t>Փաստաթղթային,</w:t>
            </w:r>
          </w:p>
          <w:p w:rsidR="00773BBC" w:rsidRPr="00DD61FA" w:rsidRDefault="00773BBC" w:rsidP="00AA0954">
            <w:pPr>
              <w:spacing w:after="0" w:line="240" w:lineRule="auto"/>
              <w:jc w:val="center"/>
              <w:rPr>
                <w:rFonts w:ascii="GHEA Grapalat" w:eastAsia="Times New Roman" w:hAnsi="GHEA Grapalat" w:cs="Times New Roman"/>
                <w:sz w:val="24"/>
                <w:szCs w:val="24"/>
              </w:rPr>
            </w:pPr>
            <w:r w:rsidRPr="00DD61FA">
              <w:rPr>
                <w:rFonts w:ascii="GHEA Grapalat" w:eastAsia="Times New Roman" w:hAnsi="GHEA Grapalat" w:cs="Times New Roman"/>
                <w:sz w:val="24"/>
                <w:szCs w:val="24"/>
              </w:rPr>
              <w:t>Ակնադիտական</w:t>
            </w: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51</w:t>
            </w:r>
            <w:r w:rsidRPr="00AC15AE">
              <w:rPr>
                <w:rFonts w:ascii="MS Mincho" w:eastAsia="MS Mincho" w:hAnsi="MS Mincho" w:cs="MS Mincho" w:hint="eastAsia"/>
                <w:sz w:val="24"/>
                <w:szCs w:val="24"/>
                <w:lang w:val="hy-AM"/>
              </w:rPr>
              <w:t>․</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ind w:right="2114"/>
              <w:jc w:val="both"/>
              <w:rPr>
                <w:rFonts w:ascii="GHEA Grapalat" w:hAnsi="GHEA Grapalat"/>
                <w:lang w:val="hy-AM"/>
              </w:rPr>
            </w:pPr>
            <w:r w:rsidRPr="00DD61FA">
              <w:rPr>
                <w:rFonts w:ascii="GHEA Grapalat" w:hAnsi="GHEA Grapalat"/>
                <w:lang w:val="hy-AM"/>
              </w:rPr>
              <w:t xml:space="preserve">Ավտոգազալցակայանում հետևյալ </w:t>
            </w:r>
            <w:r>
              <w:rPr>
                <w:rFonts w:ascii="GHEA Grapalat" w:hAnsi="GHEA Grapalat"/>
                <w:lang w:val="hy-AM"/>
              </w:rPr>
              <w:t xml:space="preserve"> </w:t>
            </w:r>
            <w:r w:rsidRPr="00DD61FA">
              <w:rPr>
                <w:rFonts w:ascii="GHEA Grapalat" w:hAnsi="GHEA Grapalat"/>
                <w:lang w:val="hy-AM"/>
              </w:rPr>
              <w:t>պարբերականությամբ՝</w:t>
            </w:r>
          </w:p>
        </w:tc>
        <w:tc>
          <w:tcPr>
            <w:tcW w:w="851" w:type="dxa"/>
            <w:tcBorders>
              <w:top w:val="outset" w:sz="6" w:space="0" w:color="auto"/>
              <w:left w:val="outset" w:sz="6" w:space="0" w:color="auto"/>
              <w:bottom w:val="single" w:sz="4" w:space="0" w:color="auto"/>
              <w:right w:val="outset" w:sz="6" w:space="0" w:color="auto"/>
            </w:tcBorders>
            <w:shd w:val="clear" w:color="auto" w:fill="D9D9D9" w:themeFill="background1" w:themeFillShade="D9"/>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shd w:val="clear" w:color="auto" w:fill="D9D9D9" w:themeFill="background1" w:themeFillShade="D9"/>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shd w:val="clear" w:color="auto" w:fill="D9D9D9" w:themeFill="background1" w:themeFillShade="D9"/>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376FC7" w:rsidRDefault="00773BBC" w:rsidP="00AA0954">
            <w:pPr>
              <w:spacing w:after="0" w:line="240" w:lineRule="auto"/>
              <w:jc w:val="center"/>
              <w:rPr>
                <w:rFonts w:ascii="GHEA Grapalat" w:eastAsia="Times New Roman" w:hAnsi="GHEA Grapalat" w:cs="Times New Roman"/>
                <w:sz w:val="24"/>
                <w:szCs w:val="24"/>
                <w:lang w:val="hy-AM"/>
              </w:rPr>
            </w:pPr>
            <w:r w:rsidRPr="00376FC7">
              <w:rPr>
                <w:rFonts w:ascii="GHEA Grapalat" w:eastAsia="Times New Roman" w:hAnsi="GHEA Grapalat" w:cs="Times New Roman"/>
                <w:sz w:val="24"/>
                <w:szCs w:val="24"/>
                <w:lang w:val="hy-AM"/>
              </w:rPr>
              <w:t>ՀՀ կառավարության  2022 թվականի հուլիսի 21-ի N 1131-Ն որոշում, հավելվածի</w:t>
            </w:r>
          </w:p>
          <w:p w:rsidR="00773BBC" w:rsidRPr="00376FC7" w:rsidRDefault="00773BBC" w:rsidP="00AA0954">
            <w:pPr>
              <w:spacing w:after="0" w:line="240" w:lineRule="auto"/>
              <w:jc w:val="center"/>
              <w:rPr>
                <w:rFonts w:ascii="GHEA Grapalat" w:eastAsia="Times New Roman" w:hAnsi="GHEA Grapalat" w:cs="Times New Roman"/>
                <w:sz w:val="24"/>
                <w:szCs w:val="24"/>
                <w:lang w:val="hy-AM"/>
              </w:rPr>
            </w:pPr>
            <w:r w:rsidRPr="00376FC7">
              <w:rPr>
                <w:rFonts w:ascii="GHEA Grapalat" w:eastAsia="Times New Roman" w:hAnsi="GHEA Grapalat" w:cs="Times New Roman"/>
                <w:sz w:val="24"/>
                <w:szCs w:val="24"/>
                <w:lang w:val="hy-AM"/>
              </w:rPr>
              <w:t>8-րդ գլխի 71-րդ կետ</w:t>
            </w:r>
          </w:p>
        </w:tc>
        <w:tc>
          <w:tcPr>
            <w:tcW w:w="992" w:type="dxa"/>
            <w:tcBorders>
              <w:top w:val="outset" w:sz="6" w:space="0" w:color="auto"/>
              <w:left w:val="outset" w:sz="6" w:space="0" w:color="auto"/>
              <w:bottom w:val="single" w:sz="4" w:space="0" w:color="auto"/>
              <w:right w:val="outset" w:sz="6" w:space="0" w:color="auto"/>
            </w:tcBorders>
            <w:shd w:val="clear" w:color="auto" w:fill="D9D9D9" w:themeFill="background1" w:themeFillShade="D9"/>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rPr>
            </w:pP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51</w:t>
            </w:r>
            <w:r w:rsidRPr="00AC15AE">
              <w:rPr>
                <w:rFonts w:ascii="MS Mincho" w:eastAsia="MS Mincho" w:hAnsi="MS Mincho" w:cs="MS Mincho" w:hint="eastAsia"/>
                <w:sz w:val="24"/>
                <w:szCs w:val="24"/>
                <w:lang w:val="hy-AM"/>
              </w:rPr>
              <w:t>․</w:t>
            </w:r>
            <w:r w:rsidRPr="00DD61FA">
              <w:rPr>
                <w:rFonts w:ascii="GHEA Grapalat" w:eastAsia="Times New Roman" w:hAnsi="GHEA Grapalat" w:cs="Times New Roman"/>
                <w:sz w:val="24"/>
                <w:szCs w:val="24"/>
                <w:lang w:val="hy-AM"/>
              </w:rPr>
              <w:t>1</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jc w:val="both"/>
              <w:rPr>
                <w:rFonts w:ascii="GHEA Grapalat" w:hAnsi="GHEA Grapalat"/>
                <w:lang w:val="hy-AM"/>
              </w:rPr>
            </w:pPr>
            <w:r w:rsidRPr="00DD61FA">
              <w:rPr>
                <w:rFonts w:ascii="GHEA Grapalat" w:hAnsi="GHEA Grapalat"/>
                <w:lang w:val="hy-AM"/>
              </w:rPr>
              <w:t>ոչ պակաս, քան տարին մեկ անգամ ստուգվում է մալուխային գծերի մեկուսացման դիմադրության, էլեկտրական հաղորդալարերի ցանցը, էլեկտրական շղթայի հանգույցները և սարքերը, հողանցման կոնտուրների վիճակը, շանթարգելման և ստատիկ էլեկտրականությունից պաշտպանման սարքավորումները։</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376FC7" w:rsidRDefault="00773BBC" w:rsidP="00AA0954">
            <w:pPr>
              <w:spacing w:after="0" w:line="240" w:lineRule="auto"/>
              <w:jc w:val="center"/>
              <w:rPr>
                <w:rFonts w:ascii="GHEA Grapalat" w:eastAsia="Times New Roman" w:hAnsi="GHEA Grapalat" w:cs="Times New Roman"/>
                <w:sz w:val="24"/>
                <w:szCs w:val="24"/>
                <w:lang w:val="hy-AM"/>
              </w:rPr>
            </w:pPr>
            <w:r w:rsidRPr="00376FC7">
              <w:rPr>
                <w:rFonts w:ascii="GHEA Grapalat" w:eastAsia="Times New Roman" w:hAnsi="GHEA Grapalat" w:cs="Times New Roman"/>
                <w:sz w:val="24"/>
                <w:szCs w:val="24"/>
                <w:lang w:val="hy-AM"/>
              </w:rPr>
              <w:t>ՀՀ կառավարության</w:t>
            </w:r>
          </w:p>
          <w:p w:rsidR="00773BBC" w:rsidRPr="00376FC7" w:rsidRDefault="00773BBC" w:rsidP="00AA0954">
            <w:pPr>
              <w:spacing w:after="0" w:line="240" w:lineRule="auto"/>
              <w:jc w:val="center"/>
              <w:rPr>
                <w:rFonts w:ascii="GHEA Grapalat" w:eastAsia="Times New Roman" w:hAnsi="GHEA Grapalat" w:cs="Times New Roman"/>
                <w:sz w:val="24"/>
                <w:szCs w:val="24"/>
                <w:lang w:val="hy-AM"/>
              </w:rPr>
            </w:pPr>
            <w:r w:rsidRPr="00376FC7">
              <w:rPr>
                <w:rFonts w:ascii="GHEA Grapalat" w:eastAsia="Times New Roman" w:hAnsi="GHEA Grapalat" w:cs="Times New Roman"/>
                <w:sz w:val="24"/>
                <w:szCs w:val="24"/>
                <w:lang w:val="hy-AM"/>
              </w:rPr>
              <w:t>2022 թվականի հուլիսի 21-ի N 1131-Ն որոշում, հավելվածի</w:t>
            </w:r>
          </w:p>
          <w:p w:rsidR="00773BBC" w:rsidRPr="00376FC7" w:rsidRDefault="00773BBC" w:rsidP="00AA0954">
            <w:pPr>
              <w:spacing w:after="0" w:line="240" w:lineRule="auto"/>
              <w:jc w:val="center"/>
              <w:rPr>
                <w:rFonts w:ascii="GHEA Grapalat" w:eastAsia="Times New Roman" w:hAnsi="GHEA Grapalat" w:cs="Times New Roman"/>
                <w:sz w:val="24"/>
                <w:szCs w:val="24"/>
                <w:lang w:val="hy-AM"/>
              </w:rPr>
            </w:pPr>
            <w:r w:rsidRPr="00376FC7">
              <w:rPr>
                <w:rFonts w:ascii="GHEA Grapalat" w:eastAsia="Times New Roman" w:hAnsi="GHEA Grapalat" w:cs="Times New Roman"/>
                <w:sz w:val="24"/>
                <w:szCs w:val="24"/>
                <w:lang w:val="hy-AM"/>
              </w:rPr>
              <w:t>8-րդ գլխի 71-րդ կետի 1-ին, 2-րդ, 3-րդ ենթակետեր</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5</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rPr>
            </w:pPr>
            <w:r w:rsidRPr="00DD61FA">
              <w:rPr>
                <w:rFonts w:ascii="GHEA Grapalat" w:eastAsia="Times New Roman" w:hAnsi="GHEA Grapalat" w:cs="Times New Roman"/>
                <w:sz w:val="24"/>
                <w:szCs w:val="24"/>
              </w:rPr>
              <w:t>Փաստաթղթային</w:t>
            </w:r>
          </w:p>
          <w:p w:rsidR="00773BBC" w:rsidRPr="00DD61FA" w:rsidRDefault="00773BBC" w:rsidP="00AA0954">
            <w:pPr>
              <w:spacing w:after="0" w:line="240" w:lineRule="auto"/>
              <w:jc w:val="center"/>
              <w:rPr>
                <w:rFonts w:ascii="GHEA Grapalat" w:eastAsia="Times New Roman" w:hAnsi="GHEA Grapalat" w:cs="Times New Roman"/>
                <w:sz w:val="24"/>
                <w:szCs w:val="24"/>
              </w:rPr>
            </w:pP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51</w:t>
            </w:r>
            <w:r w:rsidRPr="00AC15AE">
              <w:rPr>
                <w:rFonts w:ascii="MS Mincho" w:eastAsia="MS Mincho" w:hAnsi="MS Mincho" w:cs="MS Mincho" w:hint="eastAsia"/>
                <w:sz w:val="24"/>
                <w:szCs w:val="24"/>
                <w:lang w:val="hy-AM"/>
              </w:rPr>
              <w:t>․</w:t>
            </w:r>
            <w:r w:rsidRPr="00DD61FA">
              <w:rPr>
                <w:rFonts w:ascii="GHEA Grapalat" w:eastAsia="Times New Roman" w:hAnsi="GHEA Grapalat" w:cs="Times New Roman"/>
                <w:sz w:val="24"/>
                <w:szCs w:val="24"/>
                <w:lang w:val="hy-AM"/>
              </w:rPr>
              <w:t>2</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jc w:val="both"/>
              <w:rPr>
                <w:rFonts w:ascii="GHEA Grapalat" w:hAnsi="GHEA Grapalat"/>
                <w:lang w:val="hy-AM"/>
              </w:rPr>
            </w:pPr>
            <w:r w:rsidRPr="00DD61FA">
              <w:rPr>
                <w:rFonts w:ascii="GHEA Grapalat" w:hAnsi="GHEA Grapalat"/>
                <w:lang w:val="hy-AM"/>
              </w:rPr>
              <w:t>ոչ պակաս, քան երեք տարին մեկ անգամ ստուգվում է խուլ հողանցված չեզոքով էլեկտրասարքավորումները։</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376FC7" w:rsidRDefault="00773BBC" w:rsidP="00AA0954">
            <w:pPr>
              <w:spacing w:after="0" w:line="240" w:lineRule="auto"/>
              <w:jc w:val="center"/>
              <w:rPr>
                <w:rFonts w:ascii="GHEA Grapalat" w:eastAsia="Times New Roman" w:hAnsi="GHEA Grapalat" w:cs="Times New Roman"/>
                <w:sz w:val="24"/>
                <w:szCs w:val="24"/>
                <w:lang w:val="hy-AM"/>
              </w:rPr>
            </w:pPr>
            <w:r w:rsidRPr="00376FC7">
              <w:rPr>
                <w:rFonts w:ascii="GHEA Grapalat" w:eastAsia="Times New Roman" w:hAnsi="GHEA Grapalat" w:cs="Times New Roman"/>
                <w:sz w:val="24"/>
                <w:szCs w:val="24"/>
                <w:lang w:val="hy-AM"/>
              </w:rPr>
              <w:t>ՀՀ կառավարության</w:t>
            </w:r>
          </w:p>
          <w:p w:rsidR="00773BBC" w:rsidRPr="00376FC7" w:rsidRDefault="00773BBC" w:rsidP="00AA0954">
            <w:pPr>
              <w:spacing w:after="0" w:line="240" w:lineRule="auto"/>
              <w:jc w:val="center"/>
              <w:rPr>
                <w:rFonts w:ascii="GHEA Grapalat" w:eastAsia="Times New Roman" w:hAnsi="GHEA Grapalat" w:cs="Times New Roman"/>
                <w:sz w:val="24"/>
                <w:szCs w:val="24"/>
                <w:lang w:val="hy-AM"/>
              </w:rPr>
            </w:pPr>
            <w:r w:rsidRPr="00376FC7">
              <w:rPr>
                <w:rFonts w:ascii="GHEA Grapalat" w:eastAsia="Times New Roman" w:hAnsi="GHEA Grapalat" w:cs="Times New Roman"/>
                <w:sz w:val="24"/>
                <w:szCs w:val="24"/>
                <w:lang w:val="hy-AM"/>
              </w:rPr>
              <w:t>2022 թվականի հուլիսի 21-ի N 1131-Ն որոշում, հավելվածի</w:t>
            </w:r>
          </w:p>
          <w:p w:rsidR="00773BBC" w:rsidRPr="00376FC7" w:rsidRDefault="00773BBC" w:rsidP="00AA0954">
            <w:pPr>
              <w:spacing w:after="0" w:line="240" w:lineRule="auto"/>
              <w:jc w:val="center"/>
              <w:rPr>
                <w:rFonts w:ascii="GHEA Grapalat" w:eastAsia="Times New Roman" w:hAnsi="GHEA Grapalat" w:cs="Times New Roman"/>
                <w:sz w:val="24"/>
                <w:szCs w:val="24"/>
                <w:lang w:val="hy-AM"/>
              </w:rPr>
            </w:pPr>
            <w:r w:rsidRPr="00376FC7">
              <w:rPr>
                <w:rFonts w:ascii="GHEA Grapalat" w:eastAsia="Times New Roman" w:hAnsi="GHEA Grapalat" w:cs="Times New Roman"/>
                <w:sz w:val="24"/>
                <w:szCs w:val="24"/>
                <w:lang w:val="hy-AM"/>
              </w:rPr>
              <w:t xml:space="preserve">8-րդ գլխի 71-րդ կետի 4-րդ ենթակետ </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5</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rPr>
            </w:pPr>
            <w:r w:rsidRPr="00DD61FA">
              <w:rPr>
                <w:rFonts w:ascii="GHEA Grapalat" w:eastAsia="Times New Roman" w:hAnsi="GHEA Grapalat" w:cs="Times New Roman"/>
                <w:sz w:val="24"/>
                <w:szCs w:val="24"/>
              </w:rPr>
              <w:t>Փաստաթղթային</w:t>
            </w: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51</w:t>
            </w:r>
            <w:r w:rsidRPr="00AC15AE">
              <w:rPr>
                <w:rFonts w:ascii="MS Mincho" w:eastAsia="MS Mincho" w:hAnsi="MS Mincho" w:cs="MS Mincho" w:hint="eastAsia"/>
                <w:sz w:val="24"/>
                <w:szCs w:val="24"/>
                <w:lang w:val="hy-AM"/>
              </w:rPr>
              <w:t>․</w:t>
            </w:r>
            <w:r w:rsidRPr="00DD61FA">
              <w:rPr>
                <w:rFonts w:ascii="GHEA Grapalat" w:eastAsia="Times New Roman" w:hAnsi="GHEA Grapalat" w:cs="Times New Roman"/>
                <w:sz w:val="24"/>
                <w:szCs w:val="24"/>
                <w:lang w:val="hy-AM"/>
              </w:rPr>
              <w:t>3</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jc w:val="both"/>
              <w:rPr>
                <w:rFonts w:ascii="GHEA Grapalat" w:hAnsi="GHEA Grapalat"/>
                <w:lang w:val="hy-AM"/>
              </w:rPr>
            </w:pPr>
            <w:r w:rsidRPr="00DD61FA">
              <w:rPr>
                <w:rFonts w:ascii="GHEA Grapalat" w:hAnsi="GHEA Grapalat"/>
                <w:lang w:val="hy-AM"/>
              </w:rPr>
              <w:t>ոչ ուշ, քան տարին մեկ անգամ ստուգվում է ծակվող ապահովիչները և ֆազ-զրո օղակի լրիվ դիմադրությունը:</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376FC7" w:rsidRDefault="00773BBC" w:rsidP="00AA0954">
            <w:pPr>
              <w:spacing w:after="0" w:line="240" w:lineRule="auto"/>
              <w:jc w:val="center"/>
              <w:rPr>
                <w:rFonts w:ascii="GHEA Grapalat" w:eastAsia="Times New Roman" w:hAnsi="GHEA Grapalat" w:cs="Times New Roman"/>
                <w:sz w:val="24"/>
                <w:szCs w:val="24"/>
                <w:lang w:val="hy-AM"/>
              </w:rPr>
            </w:pPr>
            <w:r w:rsidRPr="00376FC7">
              <w:rPr>
                <w:rFonts w:ascii="GHEA Grapalat" w:eastAsia="Times New Roman" w:hAnsi="GHEA Grapalat" w:cs="Times New Roman"/>
                <w:sz w:val="24"/>
                <w:szCs w:val="24"/>
                <w:lang w:val="hy-AM"/>
              </w:rPr>
              <w:t>ՀՀ կառավարության</w:t>
            </w:r>
          </w:p>
          <w:p w:rsidR="00773BBC" w:rsidRPr="00376FC7" w:rsidRDefault="00773BBC" w:rsidP="00AA0954">
            <w:pPr>
              <w:spacing w:after="0" w:line="240" w:lineRule="auto"/>
              <w:jc w:val="center"/>
              <w:rPr>
                <w:rFonts w:ascii="GHEA Grapalat" w:eastAsia="Times New Roman" w:hAnsi="GHEA Grapalat" w:cs="Times New Roman"/>
                <w:sz w:val="24"/>
                <w:szCs w:val="24"/>
                <w:lang w:val="hy-AM"/>
              </w:rPr>
            </w:pPr>
            <w:r w:rsidRPr="00376FC7">
              <w:rPr>
                <w:rFonts w:ascii="GHEA Grapalat" w:eastAsia="Times New Roman" w:hAnsi="GHEA Grapalat" w:cs="Times New Roman"/>
                <w:sz w:val="24"/>
                <w:szCs w:val="24"/>
                <w:lang w:val="hy-AM"/>
              </w:rPr>
              <w:t>2022 թվականի հուլիսի 21-ի N 1131-Ն որոշում, հավելվածի</w:t>
            </w:r>
          </w:p>
          <w:p w:rsidR="00773BBC" w:rsidRPr="00376FC7" w:rsidRDefault="00773BBC" w:rsidP="00AA0954">
            <w:pPr>
              <w:spacing w:after="0" w:line="240" w:lineRule="auto"/>
              <w:jc w:val="center"/>
              <w:rPr>
                <w:rFonts w:ascii="GHEA Grapalat" w:eastAsia="Times New Roman" w:hAnsi="GHEA Grapalat" w:cs="Times New Roman"/>
                <w:sz w:val="24"/>
                <w:szCs w:val="24"/>
                <w:lang w:val="hy-AM"/>
              </w:rPr>
            </w:pPr>
            <w:r w:rsidRPr="00376FC7">
              <w:rPr>
                <w:rFonts w:ascii="GHEA Grapalat" w:eastAsia="Times New Roman" w:hAnsi="GHEA Grapalat" w:cs="Times New Roman"/>
                <w:sz w:val="24"/>
                <w:szCs w:val="24"/>
                <w:lang w:val="hy-AM"/>
              </w:rPr>
              <w:t xml:space="preserve">8-րդ գլխի 71-րդ կետի 5-րդ ենթակետ </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5</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rPr>
            </w:pPr>
            <w:r w:rsidRPr="00DD61FA">
              <w:rPr>
                <w:rFonts w:ascii="GHEA Grapalat" w:eastAsia="Times New Roman" w:hAnsi="GHEA Grapalat" w:cs="Times New Roman"/>
                <w:sz w:val="24"/>
                <w:szCs w:val="24"/>
              </w:rPr>
              <w:t>Փաստաթղթային</w:t>
            </w:r>
          </w:p>
        </w:tc>
      </w:tr>
      <w:tr w:rsidR="00773BBC" w:rsidRPr="00DD61FA" w:rsidTr="00AA0954">
        <w:trPr>
          <w:trHeight w:val="1828"/>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lastRenderedPageBreak/>
              <w:t>52</w:t>
            </w:r>
            <w:r w:rsidRPr="00AC15AE">
              <w:rPr>
                <w:rFonts w:ascii="MS Mincho" w:eastAsia="MS Mincho" w:hAnsi="MS Mincho" w:cs="MS Mincho" w:hint="eastAsia"/>
                <w:sz w:val="24"/>
                <w:szCs w:val="24"/>
                <w:lang w:val="hy-AM"/>
              </w:rPr>
              <w:t>․</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spacing w:after="0"/>
              <w:jc w:val="both"/>
              <w:rPr>
                <w:rFonts w:ascii="GHEA Grapalat" w:hAnsi="GHEA Grapalat"/>
                <w:lang w:val="hy-AM"/>
              </w:rPr>
            </w:pPr>
            <w:r w:rsidRPr="00DD61FA">
              <w:rPr>
                <w:rFonts w:ascii="GHEA Grapalat" w:hAnsi="GHEA Grapalat"/>
                <w:lang w:val="hy-AM"/>
              </w:rPr>
              <w:t>Ավտոգազալցակայանի ստորգետնյա կառուցվածքների պաշտպանիչ պոտենցիալի չափումը կատարվում է ոչ պակաս, քան տարվա մեջ 2 անգամ, իսկ մեկուսիչ կցաշուրթը ստուգվում է տարին 1 անգամ։</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ՀՀ կառավարության</w:t>
            </w:r>
          </w:p>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2022 թվականի հուլիսի 21-ի N 1131-Ն որոշում, հավելվածի</w:t>
            </w:r>
          </w:p>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10-րդ գլխի 78-րդ կետ</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rPr>
            </w:pPr>
            <w:r w:rsidRPr="00DD61FA">
              <w:rPr>
                <w:rFonts w:ascii="GHEA Grapalat" w:eastAsia="Times New Roman" w:hAnsi="GHEA Grapalat" w:cs="Times New Roman"/>
                <w:sz w:val="24"/>
                <w:szCs w:val="24"/>
              </w:rPr>
              <w:t>Փաստաթղթային</w:t>
            </w:r>
          </w:p>
          <w:p w:rsidR="00773BBC" w:rsidRPr="00DD61FA" w:rsidRDefault="00773BBC" w:rsidP="00AA0954">
            <w:pPr>
              <w:spacing w:after="0" w:line="240" w:lineRule="auto"/>
              <w:jc w:val="center"/>
              <w:rPr>
                <w:rFonts w:ascii="GHEA Grapalat" w:eastAsia="Times New Roman" w:hAnsi="GHEA Grapalat" w:cs="Times New Roman"/>
                <w:sz w:val="24"/>
                <w:szCs w:val="24"/>
              </w:rPr>
            </w:pP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53</w:t>
            </w:r>
            <w:r w:rsidRPr="00DD61FA">
              <w:rPr>
                <w:rFonts w:ascii="MS Mincho" w:eastAsia="MS Mincho" w:hAnsi="MS Mincho" w:cs="MS Mincho" w:hint="eastAsia"/>
                <w:sz w:val="24"/>
                <w:szCs w:val="24"/>
                <w:lang w:val="hy-AM"/>
              </w:rPr>
              <w:t>․</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jc w:val="both"/>
              <w:rPr>
                <w:rFonts w:ascii="GHEA Grapalat" w:hAnsi="GHEA Grapalat"/>
                <w:lang w:val="hy-AM"/>
              </w:rPr>
            </w:pPr>
            <w:r w:rsidRPr="00DD61FA">
              <w:rPr>
                <w:rFonts w:ascii="GHEA Grapalat" w:hAnsi="GHEA Grapalat"/>
                <w:lang w:val="hy-AM"/>
              </w:rPr>
              <w:t xml:space="preserve">Ավտոգազալցակայանում </w:t>
            </w:r>
            <w:r w:rsidRPr="00A801B7">
              <w:rPr>
                <w:rFonts w:ascii="GHEA Grapalat" w:hAnsi="GHEA Grapalat"/>
                <w:lang w:val="hy-AM"/>
              </w:rPr>
              <w:t xml:space="preserve">օգտագործվում </w:t>
            </w:r>
            <w:r>
              <w:rPr>
                <w:rFonts w:ascii="GHEA Grapalat" w:hAnsi="GHEA Grapalat"/>
                <w:lang w:val="hy-AM"/>
              </w:rPr>
              <w:t>են</w:t>
            </w:r>
            <w:r w:rsidRPr="00A801B7">
              <w:rPr>
                <w:rFonts w:ascii="GHEA Grapalat" w:hAnsi="GHEA Grapalat"/>
                <w:lang w:val="hy-AM"/>
              </w:rPr>
              <w:t xml:space="preserve"> անհրաժեշտ անհատական</w:t>
            </w:r>
            <w:r>
              <w:rPr>
                <w:rFonts w:ascii="GHEA Grapalat" w:hAnsi="GHEA Grapalat"/>
                <w:lang w:val="hy-AM"/>
              </w:rPr>
              <w:t xml:space="preserve"> էլեկտրապաշտպանիչ </w:t>
            </w:r>
            <w:r w:rsidRPr="00DD61FA">
              <w:rPr>
                <w:rFonts w:ascii="GHEA Grapalat" w:hAnsi="GHEA Grapalat"/>
                <w:lang w:val="hy-AM"/>
              </w:rPr>
              <w:t>միջոցները՝ մեկուսիչ ձեռնոցներ, մեկուսիչ կոշիկներ, մեկուսիչ ռետինե գորգեր:</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ՀՀ կառավարության</w:t>
            </w:r>
          </w:p>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2022 թվականի հուլիսի 21-ի N 1131-Ն որոշում, հավելվածի</w:t>
            </w:r>
          </w:p>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11-րդ գլխի 96-րդ կետ</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5</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rPr>
            </w:pPr>
            <w:r w:rsidRPr="00DD61FA">
              <w:rPr>
                <w:rFonts w:ascii="GHEA Grapalat" w:eastAsia="Times New Roman" w:hAnsi="GHEA Grapalat" w:cs="Times New Roman"/>
                <w:sz w:val="24"/>
                <w:szCs w:val="24"/>
              </w:rPr>
              <w:t>Ակնադիտական</w:t>
            </w:r>
          </w:p>
        </w:tc>
      </w:tr>
      <w:tr w:rsidR="00773BBC" w:rsidRPr="00DD61FA" w:rsidTr="00AA0954">
        <w:trPr>
          <w:trHeight w:val="1875"/>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376FC7"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376FC7">
              <w:rPr>
                <w:rFonts w:ascii="GHEA Grapalat" w:eastAsia="Times New Roman" w:hAnsi="GHEA Grapalat" w:cs="Times New Roman"/>
                <w:sz w:val="24"/>
                <w:szCs w:val="24"/>
                <w:lang w:val="hy-AM"/>
              </w:rPr>
              <w:t>54</w:t>
            </w:r>
            <w:r w:rsidRPr="00376FC7">
              <w:rPr>
                <w:rFonts w:ascii="MS Mincho" w:eastAsia="MS Mincho" w:hAnsi="MS Mincho" w:cs="MS Mincho" w:hint="eastAsia"/>
                <w:sz w:val="24"/>
                <w:szCs w:val="24"/>
                <w:lang w:val="hy-AM"/>
              </w:rPr>
              <w:t>․</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376FC7" w:rsidRDefault="00773BBC" w:rsidP="00AA0954">
            <w:pPr>
              <w:pStyle w:val="NormalWeb"/>
              <w:shd w:val="clear" w:color="auto" w:fill="FFFFFF"/>
              <w:jc w:val="both"/>
              <w:rPr>
                <w:rFonts w:ascii="GHEA Grapalat" w:hAnsi="GHEA Grapalat"/>
                <w:lang w:val="hy-AM"/>
              </w:rPr>
            </w:pPr>
            <w:r w:rsidRPr="00376FC7">
              <w:rPr>
                <w:rFonts w:ascii="GHEA Grapalat" w:hAnsi="GHEA Grapalat"/>
                <w:lang w:val="hy-AM"/>
              </w:rPr>
              <w:t>էլեկտրապաշտպանիչ միջոցների փորձարկումները կատարվում են պարբերաբար և ժամանակին`</w:t>
            </w:r>
          </w:p>
        </w:tc>
        <w:tc>
          <w:tcPr>
            <w:tcW w:w="851" w:type="dxa"/>
            <w:tcBorders>
              <w:top w:val="outset" w:sz="6" w:space="0" w:color="auto"/>
              <w:left w:val="outset" w:sz="6" w:space="0" w:color="auto"/>
              <w:bottom w:val="single" w:sz="4" w:space="0" w:color="auto"/>
              <w:right w:val="outset" w:sz="6" w:space="0" w:color="auto"/>
            </w:tcBorders>
            <w:shd w:val="clear" w:color="auto" w:fill="D9D9D9" w:themeFill="background1" w:themeFillShade="D9"/>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shd w:val="clear" w:color="auto" w:fill="D9D9D9" w:themeFill="background1" w:themeFillShade="D9"/>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shd w:val="clear" w:color="auto" w:fill="D9D9D9" w:themeFill="background1" w:themeFillShade="D9"/>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ՀՀ կառավարության</w:t>
            </w:r>
          </w:p>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2022 թվականի հուլիսի 21-ի N 1131-Ն որոշում, հավելվածի</w:t>
            </w:r>
          </w:p>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11-րդ գլխի 101-րդ կետ</w:t>
            </w:r>
          </w:p>
        </w:tc>
        <w:tc>
          <w:tcPr>
            <w:tcW w:w="992" w:type="dxa"/>
            <w:tcBorders>
              <w:top w:val="outset" w:sz="6" w:space="0" w:color="auto"/>
              <w:left w:val="outset" w:sz="6" w:space="0" w:color="auto"/>
              <w:bottom w:val="single" w:sz="4" w:space="0" w:color="auto"/>
              <w:right w:val="outset" w:sz="6" w:space="0" w:color="auto"/>
            </w:tcBorders>
            <w:shd w:val="clear" w:color="auto" w:fill="D9D9D9" w:themeFill="background1" w:themeFillShade="D9"/>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rPr>
            </w:pP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5E28C9"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en-GB"/>
              </w:rPr>
            </w:pPr>
            <w:r>
              <w:rPr>
                <w:rFonts w:ascii="GHEA Grapalat" w:eastAsia="Times New Roman" w:hAnsi="GHEA Grapalat" w:cs="Times New Roman"/>
                <w:sz w:val="24"/>
                <w:szCs w:val="24"/>
                <w:lang w:val="en-GB"/>
              </w:rPr>
              <w:t>54.1</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260EB8" w:rsidRDefault="00773BBC" w:rsidP="00AA0954">
            <w:pPr>
              <w:pStyle w:val="NormalWeb"/>
              <w:shd w:val="clear" w:color="auto" w:fill="FFFFFF"/>
              <w:jc w:val="both"/>
              <w:rPr>
                <w:rFonts w:ascii="GHEA Grapalat" w:hAnsi="GHEA Grapalat"/>
                <w:highlight w:val="yellow"/>
                <w:lang w:val="hy-AM"/>
              </w:rPr>
            </w:pPr>
            <w:r w:rsidRPr="005E28C9">
              <w:rPr>
                <w:rFonts w:ascii="GHEA Grapalat" w:hAnsi="GHEA Grapalat"/>
                <w:lang w:val="hy-AM"/>
              </w:rPr>
              <w:t>լարման ցուցիչներ`</w:t>
            </w:r>
            <w:r w:rsidRPr="00DD61FA">
              <w:rPr>
                <w:rFonts w:ascii="GHEA Grapalat" w:hAnsi="GHEA Grapalat"/>
                <w:lang w:val="hy-AM"/>
              </w:rPr>
              <w:t xml:space="preserve"> 1 տարի</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ՀՀ կառավարության</w:t>
            </w:r>
          </w:p>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2022 թվականի հուլիսի 21-ի N 1131-Ն որոշում, հավելվածի</w:t>
            </w:r>
          </w:p>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11-րդ գլխի 101-րդ կետ</w:t>
            </w:r>
            <w:r>
              <w:rPr>
                <w:rFonts w:ascii="GHEA Grapalat" w:eastAsia="Times New Roman" w:hAnsi="GHEA Grapalat" w:cs="Times New Roman"/>
                <w:sz w:val="24"/>
                <w:szCs w:val="24"/>
                <w:lang w:val="hy-AM"/>
              </w:rPr>
              <w:t>ի 1-ի ենթակետ</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4</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rPr>
            </w:pPr>
            <w:r w:rsidRPr="00DD61FA">
              <w:rPr>
                <w:rFonts w:ascii="GHEA Grapalat" w:eastAsia="Times New Roman" w:hAnsi="GHEA Grapalat" w:cs="Times New Roman"/>
                <w:sz w:val="24"/>
                <w:szCs w:val="24"/>
              </w:rPr>
              <w:t>Փաստաթղթային</w:t>
            </w:r>
          </w:p>
        </w:tc>
      </w:tr>
      <w:tr w:rsidR="00773BBC" w:rsidRPr="005E28C9"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5E28C9"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en-GB"/>
              </w:rPr>
            </w:pPr>
            <w:r>
              <w:rPr>
                <w:rFonts w:ascii="GHEA Grapalat" w:eastAsia="Times New Roman" w:hAnsi="GHEA Grapalat" w:cs="Times New Roman"/>
                <w:sz w:val="24"/>
                <w:szCs w:val="24"/>
                <w:lang w:val="en-GB"/>
              </w:rPr>
              <w:t>54.2</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260EB8" w:rsidRDefault="00773BBC" w:rsidP="00AA0954">
            <w:pPr>
              <w:pStyle w:val="NormalWeb"/>
              <w:shd w:val="clear" w:color="auto" w:fill="FFFFFF"/>
              <w:jc w:val="both"/>
              <w:rPr>
                <w:rFonts w:ascii="GHEA Grapalat" w:hAnsi="GHEA Grapalat"/>
                <w:highlight w:val="yellow"/>
                <w:lang w:val="hy-AM"/>
              </w:rPr>
            </w:pPr>
            <w:r w:rsidRPr="00DD61FA">
              <w:rPr>
                <w:rFonts w:ascii="GHEA Grapalat" w:hAnsi="GHEA Grapalat"/>
                <w:lang w:val="hy-AM"/>
              </w:rPr>
              <w:t>մեկուսացված բռնակներով գործիքներ` 1 տարին մեկ անգամ,</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ՀՀ կառավարության</w:t>
            </w:r>
          </w:p>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2022 թվականի հուլիսի 21-ի N 1131-Ն որոշում, հավելվածի</w:t>
            </w:r>
          </w:p>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lastRenderedPageBreak/>
              <w:t>11-րդ գլխի 101-րդ կետ</w:t>
            </w:r>
            <w:r>
              <w:rPr>
                <w:rFonts w:ascii="GHEA Grapalat" w:eastAsia="Times New Roman" w:hAnsi="GHEA Grapalat" w:cs="Times New Roman"/>
                <w:sz w:val="24"/>
                <w:szCs w:val="24"/>
                <w:lang w:val="hy-AM"/>
              </w:rPr>
              <w:t>ի 2-րդ ենթակետ</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lastRenderedPageBreak/>
              <w:t>4</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5E28C9" w:rsidRDefault="00773BBC" w:rsidP="00AA0954">
            <w:pPr>
              <w:spacing w:after="0" w:line="240" w:lineRule="auto"/>
              <w:rPr>
                <w:rFonts w:ascii="GHEA Grapalat" w:eastAsia="Times New Roman" w:hAnsi="GHEA Grapalat" w:cs="Calibri"/>
                <w:color w:val="FF0000"/>
                <w:sz w:val="24"/>
                <w:szCs w:val="24"/>
                <w:lang w:val="hy-AM"/>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5E28C9"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rPr>
              <w:t>Փաստաթղթային</w:t>
            </w:r>
          </w:p>
        </w:tc>
      </w:tr>
      <w:tr w:rsidR="00773BBC" w:rsidRPr="005E28C9"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5E28C9"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en-GB"/>
              </w:rPr>
            </w:pPr>
            <w:r>
              <w:rPr>
                <w:rFonts w:ascii="GHEA Grapalat" w:eastAsia="Times New Roman" w:hAnsi="GHEA Grapalat" w:cs="Times New Roman"/>
                <w:sz w:val="24"/>
                <w:szCs w:val="24"/>
                <w:lang w:val="en-GB"/>
              </w:rPr>
              <w:t>54.3</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260EB8" w:rsidRDefault="00773BBC" w:rsidP="00AA0954">
            <w:pPr>
              <w:pStyle w:val="NormalWeb"/>
              <w:shd w:val="clear" w:color="auto" w:fill="FFFFFF"/>
              <w:jc w:val="both"/>
              <w:rPr>
                <w:rFonts w:ascii="GHEA Grapalat" w:hAnsi="GHEA Grapalat"/>
                <w:highlight w:val="yellow"/>
                <w:lang w:val="hy-AM"/>
              </w:rPr>
            </w:pPr>
            <w:r w:rsidRPr="00DD61FA">
              <w:rPr>
                <w:rFonts w:ascii="GHEA Grapalat" w:hAnsi="GHEA Grapalat"/>
                <w:lang w:val="hy-AM"/>
              </w:rPr>
              <w:t>ռետինե ձեռնոցներ, դիէլեկտրիկ` 6 ամիսը մեկ անգամ,</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ՀՀ կառավարության</w:t>
            </w:r>
          </w:p>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2022 թվականի հուլիսի 21-ի N 1131-Ն որոշում, հավելվածի</w:t>
            </w:r>
          </w:p>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11-րդ գլխի 101-րդ կետ</w:t>
            </w:r>
            <w:r>
              <w:rPr>
                <w:rFonts w:ascii="GHEA Grapalat" w:eastAsia="Times New Roman" w:hAnsi="GHEA Grapalat" w:cs="Times New Roman"/>
                <w:sz w:val="24"/>
                <w:szCs w:val="24"/>
                <w:lang w:val="hy-AM"/>
              </w:rPr>
              <w:t>ի 3-րդ ենթակետ</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4</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5E28C9" w:rsidRDefault="00773BBC" w:rsidP="00AA0954">
            <w:pPr>
              <w:spacing w:after="0" w:line="240" w:lineRule="auto"/>
              <w:rPr>
                <w:rFonts w:ascii="GHEA Grapalat" w:eastAsia="Times New Roman" w:hAnsi="GHEA Grapalat" w:cs="Calibri"/>
                <w:color w:val="FF0000"/>
                <w:sz w:val="24"/>
                <w:szCs w:val="24"/>
                <w:lang w:val="hy-AM"/>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5E28C9"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rPr>
              <w:t>Փաստաթղթային</w:t>
            </w:r>
          </w:p>
        </w:tc>
      </w:tr>
      <w:tr w:rsidR="00773BBC" w:rsidRPr="005E28C9"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5E28C9"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en-GB"/>
              </w:rPr>
            </w:pPr>
            <w:r>
              <w:rPr>
                <w:rFonts w:ascii="GHEA Grapalat" w:eastAsia="Times New Roman" w:hAnsi="GHEA Grapalat" w:cs="Times New Roman"/>
                <w:sz w:val="24"/>
                <w:szCs w:val="24"/>
                <w:lang w:val="en-GB"/>
              </w:rPr>
              <w:t>54.4</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260EB8" w:rsidRDefault="00773BBC" w:rsidP="00AA0954">
            <w:pPr>
              <w:pStyle w:val="NormalWeb"/>
              <w:shd w:val="clear" w:color="auto" w:fill="FFFFFF"/>
              <w:jc w:val="both"/>
              <w:rPr>
                <w:rFonts w:ascii="GHEA Grapalat" w:hAnsi="GHEA Grapalat"/>
                <w:highlight w:val="yellow"/>
                <w:lang w:val="hy-AM"/>
              </w:rPr>
            </w:pPr>
            <w:r w:rsidRPr="00DD61FA">
              <w:rPr>
                <w:rFonts w:ascii="GHEA Grapalat" w:hAnsi="GHEA Grapalat"/>
                <w:lang w:val="hy-AM"/>
              </w:rPr>
              <w:t>ռետինե կոշիկներ, դիէլեկտրիկ` 1 տարին մեկ անգամ</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ՀՀ կառավարության</w:t>
            </w:r>
          </w:p>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2022 թվականի հուլիսի 21-ի N 1131-Ն որոշում, հավելվածի</w:t>
            </w:r>
          </w:p>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11-րդ գլխի 101-րդ կետ</w:t>
            </w:r>
            <w:r>
              <w:rPr>
                <w:rFonts w:ascii="GHEA Grapalat" w:eastAsia="Times New Roman" w:hAnsi="GHEA Grapalat" w:cs="Times New Roman"/>
                <w:sz w:val="24"/>
                <w:szCs w:val="24"/>
                <w:lang w:val="hy-AM"/>
              </w:rPr>
              <w:t xml:space="preserve">ի 4-րդ ենթակետ </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4</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5E28C9" w:rsidRDefault="00773BBC" w:rsidP="00AA0954">
            <w:pPr>
              <w:spacing w:after="0" w:line="240" w:lineRule="auto"/>
              <w:rPr>
                <w:rFonts w:ascii="GHEA Grapalat" w:eastAsia="Times New Roman" w:hAnsi="GHEA Grapalat" w:cs="Calibri"/>
                <w:color w:val="FF0000"/>
                <w:sz w:val="24"/>
                <w:szCs w:val="24"/>
                <w:lang w:val="hy-AM"/>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5E28C9"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rPr>
              <w:t>Փաստաթղթային</w:t>
            </w:r>
          </w:p>
        </w:tc>
      </w:tr>
      <w:tr w:rsidR="00773BBC" w:rsidRPr="005E28C9"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5E28C9"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en-GB"/>
              </w:rPr>
            </w:pPr>
            <w:r>
              <w:rPr>
                <w:rFonts w:ascii="GHEA Grapalat" w:eastAsia="Times New Roman" w:hAnsi="GHEA Grapalat" w:cs="Times New Roman"/>
                <w:sz w:val="24"/>
                <w:szCs w:val="24"/>
                <w:lang w:val="en-GB"/>
              </w:rPr>
              <w:t>54.5</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260EB8" w:rsidRDefault="00773BBC" w:rsidP="00AA0954">
            <w:pPr>
              <w:pStyle w:val="NormalWeb"/>
              <w:shd w:val="clear" w:color="auto" w:fill="FFFFFF"/>
              <w:jc w:val="both"/>
              <w:rPr>
                <w:rFonts w:ascii="GHEA Grapalat" w:hAnsi="GHEA Grapalat"/>
                <w:highlight w:val="yellow"/>
                <w:lang w:val="hy-AM"/>
              </w:rPr>
            </w:pPr>
            <w:r w:rsidRPr="00DD61FA">
              <w:rPr>
                <w:rFonts w:ascii="GHEA Grapalat" w:hAnsi="GHEA Grapalat"/>
                <w:lang w:val="hy-AM"/>
              </w:rPr>
              <w:t>ռետինե մեկուսիչ գորգեր, դիէլեկտրիկ` 2 տարին մեկ անգամ,</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ՀՀ կառավարության</w:t>
            </w:r>
          </w:p>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2022 թվականի հուլիսի 21-ի N 1131-Ն որոշում, հավելվածի</w:t>
            </w:r>
          </w:p>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11-րդ գլխի 101-րդ կետ</w:t>
            </w:r>
            <w:r>
              <w:rPr>
                <w:rFonts w:ascii="GHEA Grapalat" w:eastAsia="Times New Roman" w:hAnsi="GHEA Grapalat" w:cs="Times New Roman"/>
                <w:sz w:val="24"/>
                <w:szCs w:val="24"/>
                <w:lang w:val="hy-AM"/>
              </w:rPr>
              <w:t>ի 5-րդ ենթակետ</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4</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5E28C9" w:rsidRDefault="00773BBC" w:rsidP="00AA0954">
            <w:pPr>
              <w:spacing w:after="0" w:line="240" w:lineRule="auto"/>
              <w:rPr>
                <w:rFonts w:ascii="GHEA Grapalat" w:eastAsia="Times New Roman" w:hAnsi="GHEA Grapalat" w:cs="Calibri"/>
                <w:color w:val="FF0000"/>
                <w:sz w:val="24"/>
                <w:szCs w:val="24"/>
                <w:lang w:val="hy-AM"/>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5E28C9"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rPr>
              <w:t>Փաստաթղթային</w:t>
            </w:r>
          </w:p>
        </w:tc>
      </w:tr>
      <w:tr w:rsidR="00773BBC" w:rsidRPr="005E28C9"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5E28C9"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en-GB"/>
              </w:rPr>
            </w:pPr>
            <w:r>
              <w:rPr>
                <w:rFonts w:ascii="GHEA Grapalat" w:eastAsia="Times New Roman" w:hAnsi="GHEA Grapalat" w:cs="Times New Roman"/>
                <w:sz w:val="24"/>
                <w:szCs w:val="24"/>
                <w:lang w:val="en-GB"/>
              </w:rPr>
              <w:t>54.6</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260EB8" w:rsidRDefault="00773BBC" w:rsidP="00AA0954">
            <w:pPr>
              <w:pStyle w:val="NormalWeb"/>
              <w:shd w:val="clear" w:color="auto" w:fill="FFFFFF"/>
              <w:jc w:val="both"/>
              <w:rPr>
                <w:rFonts w:ascii="GHEA Grapalat" w:hAnsi="GHEA Grapalat"/>
                <w:highlight w:val="yellow"/>
                <w:lang w:val="hy-AM"/>
              </w:rPr>
            </w:pPr>
            <w:r w:rsidRPr="00DD61FA">
              <w:rPr>
                <w:rFonts w:ascii="GHEA Grapalat" w:hAnsi="GHEA Grapalat"/>
                <w:lang w:val="hy-AM"/>
              </w:rPr>
              <w:t>շարժական հողակցիչներ՝ 2 տարին մեկ անգամ։</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ՀՀ կառավարության</w:t>
            </w:r>
          </w:p>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2022 թվականի հուլիսի 21-ի N 1131-Ն որոշում, հավելվածի</w:t>
            </w:r>
          </w:p>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11-րդ գլխի 101-րդ կետ</w:t>
            </w:r>
            <w:r>
              <w:rPr>
                <w:rFonts w:ascii="GHEA Grapalat" w:eastAsia="Times New Roman" w:hAnsi="GHEA Grapalat" w:cs="Times New Roman"/>
                <w:sz w:val="24"/>
                <w:szCs w:val="24"/>
                <w:lang w:val="hy-AM"/>
              </w:rPr>
              <w:t>ի 6-րդ ենթակետ</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4</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5E28C9" w:rsidRDefault="00773BBC" w:rsidP="00AA0954">
            <w:pPr>
              <w:spacing w:after="0" w:line="240" w:lineRule="auto"/>
              <w:rPr>
                <w:rFonts w:ascii="GHEA Grapalat" w:eastAsia="Times New Roman" w:hAnsi="GHEA Grapalat" w:cs="Calibri"/>
                <w:color w:val="FF0000"/>
                <w:sz w:val="24"/>
                <w:szCs w:val="24"/>
                <w:lang w:val="hy-AM"/>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5E28C9"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rPr>
              <w:t>Փաստաթղթային</w:t>
            </w: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lastRenderedPageBreak/>
              <w:t>55</w:t>
            </w:r>
            <w:r w:rsidRPr="00AC15AE">
              <w:rPr>
                <w:rFonts w:ascii="MS Mincho" w:eastAsia="MS Mincho" w:hAnsi="MS Mincho" w:cs="MS Mincho" w:hint="eastAsia"/>
                <w:sz w:val="24"/>
                <w:szCs w:val="24"/>
                <w:lang w:val="hy-AM"/>
              </w:rPr>
              <w:t>․</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spacing w:after="0"/>
              <w:jc w:val="both"/>
              <w:rPr>
                <w:rFonts w:ascii="GHEA Grapalat" w:hAnsi="GHEA Grapalat"/>
                <w:lang w:val="hy-AM"/>
              </w:rPr>
            </w:pPr>
            <w:r w:rsidRPr="00DD61FA">
              <w:rPr>
                <w:rFonts w:ascii="GHEA Grapalat" w:hAnsi="GHEA Grapalat"/>
                <w:lang w:val="hy-AM"/>
              </w:rPr>
              <w:t>Ավտոգազալցակայանի գազատար խողովակների հերմետիկության փորձարկումը կատարվում է առնվազն 5 տարին մեկ անգամ:</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ՀՀ կառավարության</w:t>
            </w:r>
          </w:p>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2022 թվականի հուլիսի 21-ի N 1131-Ն որոշում, հավելվածի</w:t>
            </w:r>
          </w:p>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12-րդ գլխի 110-րդ կետ</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rPr>
            </w:pPr>
            <w:r w:rsidRPr="00DD61FA">
              <w:rPr>
                <w:rFonts w:ascii="GHEA Grapalat" w:eastAsia="Times New Roman" w:hAnsi="GHEA Grapalat" w:cs="Times New Roman"/>
                <w:sz w:val="24"/>
                <w:szCs w:val="24"/>
              </w:rPr>
              <w:t>Փաստաթղթային</w:t>
            </w:r>
          </w:p>
          <w:p w:rsidR="00773BBC" w:rsidRPr="00DD61FA" w:rsidRDefault="00773BBC" w:rsidP="00AA0954">
            <w:pPr>
              <w:spacing w:after="0" w:line="240" w:lineRule="auto"/>
              <w:jc w:val="center"/>
              <w:rPr>
                <w:rFonts w:ascii="GHEA Grapalat" w:eastAsia="Times New Roman" w:hAnsi="GHEA Grapalat" w:cs="Times New Roman"/>
                <w:sz w:val="24"/>
                <w:szCs w:val="24"/>
              </w:rPr>
            </w:pP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56</w:t>
            </w:r>
            <w:r w:rsidRPr="00AC15AE">
              <w:rPr>
                <w:rFonts w:ascii="MS Mincho" w:eastAsia="MS Mincho" w:hAnsi="MS Mincho" w:cs="MS Mincho" w:hint="eastAsia"/>
                <w:sz w:val="24"/>
                <w:szCs w:val="24"/>
                <w:lang w:val="hy-AM"/>
              </w:rPr>
              <w:t>․</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jc w:val="both"/>
              <w:rPr>
                <w:rFonts w:ascii="GHEA Grapalat" w:hAnsi="GHEA Grapalat"/>
                <w:lang w:val="hy-AM"/>
              </w:rPr>
            </w:pPr>
            <w:r w:rsidRPr="00DD61FA">
              <w:rPr>
                <w:rFonts w:ascii="GHEA Grapalat" w:hAnsi="GHEA Grapalat"/>
                <w:lang w:val="hy-AM"/>
              </w:rPr>
              <w:t>Պայթյունավտանգ տարածքներում օգտագործվող էլեկտրասարքավորումները, հսկիչ-չափիչ սարքերը պայթյունապաշտպանված են։</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ՀՀ կառավարության</w:t>
            </w:r>
          </w:p>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2022 թվականի հուլիսի 21-ի N 1131-Ն որոշում, հավելվածի</w:t>
            </w:r>
          </w:p>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22-րդ գլխի 179-րդ կետ</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5</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rPr>
            </w:pPr>
            <w:r w:rsidRPr="00DD61FA">
              <w:rPr>
                <w:rFonts w:ascii="GHEA Grapalat" w:eastAsia="Times New Roman" w:hAnsi="GHEA Grapalat" w:cs="Times New Roman"/>
                <w:sz w:val="24"/>
                <w:szCs w:val="24"/>
              </w:rPr>
              <w:t>Փաստաթղթային</w:t>
            </w:r>
          </w:p>
          <w:p w:rsidR="00773BBC" w:rsidRPr="00DD61FA" w:rsidRDefault="00773BBC" w:rsidP="00AA0954">
            <w:pPr>
              <w:spacing w:after="0" w:line="240" w:lineRule="auto"/>
              <w:jc w:val="center"/>
              <w:rPr>
                <w:rFonts w:ascii="GHEA Grapalat" w:eastAsia="Times New Roman" w:hAnsi="GHEA Grapalat" w:cs="Times New Roman"/>
                <w:sz w:val="24"/>
                <w:szCs w:val="24"/>
              </w:rPr>
            </w:pP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57</w:t>
            </w:r>
            <w:r w:rsidRPr="00AC15AE">
              <w:rPr>
                <w:rFonts w:ascii="MS Mincho" w:eastAsia="MS Mincho" w:hAnsi="MS Mincho" w:cs="MS Mincho" w:hint="eastAsia"/>
                <w:sz w:val="24"/>
                <w:szCs w:val="24"/>
                <w:lang w:val="hy-AM"/>
              </w:rPr>
              <w:t>․</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jc w:val="both"/>
              <w:rPr>
                <w:rFonts w:ascii="GHEA Grapalat" w:hAnsi="GHEA Grapalat"/>
                <w:lang w:val="hy-AM"/>
              </w:rPr>
            </w:pPr>
            <w:r w:rsidRPr="00DD61FA">
              <w:rPr>
                <w:rFonts w:ascii="GHEA Grapalat" w:hAnsi="GHEA Grapalat"/>
                <w:lang w:val="hy-AM"/>
              </w:rPr>
              <w:t>Ավտոգազալցակայանի ուժային և բաշխիչ վահանակների, բոլոր անջատիչների վրա գրառված են անջատվող սարքերի անվանումները:</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ՀՀ կառավարության</w:t>
            </w:r>
          </w:p>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2022 թվականի հուլիսի 21-ի N 1131-Ն որոշում, հավելվածի</w:t>
            </w:r>
          </w:p>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22-րդ գլխի 180-րդ կետ</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rPr>
            </w:pPr>
            <w:r w:rsidRPr="00DD61FA">
              <w:rPr>
                <w:rFonts w:ascii="GHEA Grapalat" w:eastAsia="Times New Roman" w:hAnsi="GHEA Grapalat" w:cs="Times New Roman"/>
                <w:sz w:val="24"/>
                <w:szCs w:val="24"/>
              </w:rPr>
              <w:t>Ակնադիտական</w:t>
            </w: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58</w:t>
            </w:r>
            <w:r w:rsidRPr="00AC15AE">
              <w:rPr>
                <w:rFonts w:ascii="MS Mincho" w:eastAsia="MS Mincho" w:hAnsi="MS Mincho" w:cs="MS Mincho" w:hint="eastAsia"/>
                <w:sz w:val="24"/>
                <w:szCs w:val="24"/>
                <w:lang w:val="hy-AM"/>
              </w:rPr>
              <w:t>․</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spacing w:after="0"/>
              <w:jc w:val="both"/>
              <w:rPr>
                <w:rFonts w:ascii="GHEA Grapalat" w:hAnsi="GHEA Grapalat"/>
                <w:lang w:val="hy-AM"/>
              </w:rPr>
            </w:pPr>
            <w:r w:rsidRPr="00DD61FA">
              <w:rPr>
                <w:rFonts w:ascii="GHEA Grapalat" w:hAnsi="GHEA Grapalat"/>
                <w:lang w:val="hy-AM"/>
              </w:rPr>
              <w:t>Ավտոգազալցակայանի էլեկտրակայանքների շահագործումը իրականացվում է համապատասխան որակավորում ունեցող անձնակազմով, ներքին իրավական ակտով ունի էլեկտրատնտեսության համար պատասխանատու անձ։</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ՀՀ կառավարության</w:t>
            </w:r>
          </w:p>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2022 թվականի հուլիսի 21-ի N 1131-Ն որոշում, հավելվածի</w:t>
            </w:r>
          </w:p>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22-րդ գլխի 189-րդ կետ</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5</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jc w:val="center"/>
              <w:rPr>
                <w:rFonts w:ascii="GHEA Grapalat" w:eastAsia="Times New Roman" w:hAnsi="GHEA Grapalat" w:cs="Times New Roman"/>
                <w:sz w:val="24"/>
                <w:szCs w:val="24"/>
              </w:rPr>
            </w:pPr>
            <w:r w:rsidRPr="00DD61FA">
              <w:rPr>
                <w:rFonts w:ascii="GHEA Grapalat" w:eastAsia="Times New Roman" w:hAnsi="GHEA Grapalat" w:cs="Times New Roman"/>
                <w:sz w:val="24"/>
                <w:szCs w:val="24"/>
              </w:rPr>
              <w:t>Փաստաթղթային</w:t>
            </w:r>
          </w:p>
          <w:p w:rsidR="00773BBC" w:rsidRPr="00DD61FA" w:rsidRDefault="00773BBC" w:rsidP="00AA0954">
            <w:pPr>
              <w:spacing w:after="0" w:line="240" w:lineRule="auto"/>
              <w:jc w:val="center"/>
              <w:rPr>
                <w:rFonts w:ascii="GHEA Grapalat" w:eastAsia="Times New Roman" w:hAnsi="GHEA Grapalat" w:cs="Times New Roman"/>
                <w:sz w:val="24"/>
                <w:szCs w:val="24"/>
              </w:rPr>
            </w:pP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59</w:t>
            </w:r>
            <w:r w:rsidRPr="00AC15AE">
              <w:rPr>
                <w:rFonts w:ascii="MS Mincho" w:eastAsia="MS Mincho" w:hAnsi="MS Mincho" w:cs="MS Mincho" w:hint="eastAsia"/>
                <w:sz w:val="24"/>
                <w:szCs w:val="24"/>
                <w:lang w:val="hy-AM"/>
              </w:rPr>
              <w:t>․</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spacing w:after="0"/>
              <w:jc w:val="both"/>
              <w:rPr>
                <w:rFonts w:ascii="GHEA Grapalat" w:hAnsi="GHEA Grapalat"/>
                <w:lang w:val="hy-AM"/>
              </w:rPr>
            </w:pPr>
            <w:r w:rsidRPr="00DD61FA">
              <w:rPr>
                <w:rFonts w:ascii="GHEA Grapalat" w:hAnsi="GHEA Grapalat"/>
                <w:lang w:val="hy-AM"/>
              </w:rPr>
              <w:t xml:space="preserve">Գազաբաշխման համակարգի անվտանգության և շահագործման համար ՀՀ կառավարության 2023 թվականի ապրիլի 13-ի «Գազաբաշխման համակարգի անվտանգության և շահագործման </w:t>
            </w:r>
            <w:r w:rsidRPr="00DD61FA">
              <w:rPr>
                <w:rFonts w:ascii="GHEA Grapalat" w:hAnsi="GHEA Grapalat"/>
                <w:lang w:val="hy-AM"/>
              </w:rPr>
              <w:lastRenderedPageBreak/>
              <w:t>կանոնները հաստատելու մասին» N 539-Ն որոշման Հավելված N 1-ով սահմանված նվազագույն հեռավորությունները պահպանված են։</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 xml:space="preserve">ՀՀ կառավարության 2023 թվականի ապրիլի 13-ի </w:t>
            </w:r>
          </w:p>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lastRenderedPageBreak/>
              <w:t>N 539-Ն որոշում, Հավելված N 1</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lastRenderedPageBreak/>
              <w:t>4</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jc w:val="center"/>
              <w:rPr>
                <w:rFonts w:ascii="GHEA Grapalat" w:eastAsia="Times New Roman" w:hAnsi="GHEA Grapalat" w:cs="Times New Roman"/>
                <w:sz w:val="24"/>
                <w:szCs w:val="24"/>
              </w:rPr>
            </w:pPr>
            <w:r w:rsidRPr="00AC15AE">
              <w:rPr>
                <w:rFonts w:ascii="GHEA Grapalat" w:eastAsia="Times New Roman" w:hAnsi="GHEA Grapalat" w:cs="Times New Roman"/>
                <w:sz w:val="24"/>
                <w:szCs w:val="24"/>
              </w:rPr>
              <w:t>Ակնադիտական</w:t>
            </w: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60</w:t>
            </w:r>
            <w:r w:rsidRPr="00AC15AE">
              <w:rPr>
                <w:rFonts w:ascii="MS Mincho" w:eastAsia="MS Mincho" w:hAnsi="MS Mincho" w:cs="MS Mincho" w:hint="eastAsia"/>
                <w:sz w:val="24"/>
                <w:szCs w:val="24"/>
                <w:lang w:val="hy-AM"/>
              </w:rPr>
              <w:t>․</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spacing w:after="0"/>
              <w:jc w:val="both"/>
              <w:rPr>
                <w:rFonts w:ascii="GHEA Grapalat" w:hAnsi="GHEA Grapalat"/>
                <w:lang w:val="hy-AM"/>
              </w:rPr>
            </w:pPr>
            <w:r w:rsidRPr="00DD61FA">
              <w:rPr>
                <w:rFonts w:ascii="GHEA Grapalat" w:hAnsi="GHEA Grapalat"/>
                <w:lang w:val="hy-AM"/>
              </w:rPr>
              <w:t>Գազաբաշխման համակարգի անվտանգության և շահագործման համար ՀՀ կառավարության 2023 թվականի ապրիլի 13-ի «Գազաբաշխման համակարգի անվտանգության և շահագործման կանոնները հաստատելու մասին» N 539-Ն որոշման Հավելված N 2-ով սահմանված նվազագույն հեռավորությունները պահպանված են։</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 xml:space="preserve">ՀՀ կառավարության 2023 թվականի ապրիլի 13-ի </w:t>
            </w:r>
          </w:p>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N 539-Ն որոշում, Հավելված N 2</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jc w:val="center"/>
              <w:rPr>
                <w:rFonts w:ascii="GHEA Grapalat" w:eastAsia="Times New Roman" w:hAnsi="GHEA Grapalat" w:cs="Times New Roman"/>
                <w:sz w:val="24"/>
                <w:szCs w:val="24"/>
              </w:rPr>
            </w:pPr>
            <w:r w:rsidRPr="00AC15AE">
              <w:rPr>
                <w:rFonts w:ascii="GHEA Grapalat" w:eastAsia="Times New Roman" w:hAnsi="GHEA Grapalat" w:cs="Times New Roman"/>
                <w:sz w:val="24"/>
                <w:szCs w:val="24"/>
              </w:rPr>
              <w:t>Ակնադիտական</w:t>
            </w: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61</w:t>
            </w:r>
            <w:r w:rsidRPr="00AC15AE">
              <w:rPr>
                <w:rFonts w:ascii="MS Mincho" w:eastAsia="MS Mincho" w:hAnsi="MS Mincho" w:cs="MS Mincho" w:hint="eastAsia"/>
                <w:sz w:val="24"/>
                <w:szCs w:val="24"/>
                <w:lang w:val="hy-AM"/>
              </w:rPr>
              <w:t>․</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spacing w:after="0"/>
              <w:jc w:val="both"/>
              <w:rPr>
                <w:rFonts w:ascii="GHEA Grapalat" w:hAnsi="GHEA Grapalat"/>
                <w:lang w:val="hy-AM"/>
              </w:rPr>
            </w:pPr>
            <w:r w:rsidRPr="00DD61FA">
              <w:rPr>
                <w:rFonts w:ascii="GHEA Grapalat" w:hAnsi="GHEA Grapalat"/>
                <w:lang w:val="hy-AM"/>
              </w:rPr>
              <w:t>Գազաբաշխման համակարգի անվտանգության և շահագործման համար ՀՀ կառավարության 2023 թվականի ապրիլի 13-ի «Գազաբաշխման համակարգի անվտանգության և շահագործման կանոնները հաստատելու մասին» N 539-Ն որոշման Հավելված N 5-ով սահմանված նվազագույն հեռավորությունները պահպանված են։</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 xml:space="preserve">ՀՀ կառավարության 2023 թվականի ապրիլի 13-ի </w:t>
            </w:r>
          </w:p>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N 539-Ն որոշում, Հավելված N 5</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jc w:val="center"/>
              <w:rPr>
                <w:rFonts w:ascii="GHEA Grapalat" w:eastAsia="Times New Roman" w:hAnsi="GHEA Grapalat" w:cs="Times New Roman"/>
                <w:sz w:val="24"/>
                <w:szCs w:val="24"/>
              </w:rPr>
            </w:pPr>
            <w:r w:rsidRPr="00AC15AE">
              <w:rPr>
                <w:rFonts w:ascii="GHEA Grapalat" w:eastAsia="Times New Roman" w:hAnsi="GHEA Grapalat" w:cs="Times New Roman"/>
                <w:sz w:val="24"/>
                <w:szCs w:val="24"/>
              </w:rPr>
              <w:t>Ակնադիտական</w:t>
            </w: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62</w:t>
            </w:r>
            <w:r w:rsidRPr="00AC15AE">
              <w:rPr>
                <w:rFonts w:ascii="MS Mincho" w:eastAsia="MS Mincho" w:hAnsi="MS Mincho" w:cs="MS Mincho" w:hint="eastAsia"/>
                <w:sz w:val="24"/>
                <w:szCs w:val="24"/>
                <w:lang w:val="hy-AM"/>
              </w:rPr>
              <w:t>․</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spacing w:after="0"/>
              <w:jc w:val="both"/>
              <w:rPr>
                <w:rFonts w:ascii="GHEA Grapalat" w:hAnsi="GHEA Grapalat"/>
                <w:lang w:val="hy-AM"/>
              </w:rPr>
            </w:pPr>
            <w:r w:rsidRPr="00DD61FA">
              <w:rPr>
                <w:rFonts w:ascii="GHEA Grapalat" w:hAnsi="GHEA Grapalat"/>
                <w:lang w:val="hy-AM"/>
              </w:rPr>
              <w:t>Գազաբաշխման համակարգի անվտանգության և շահագործման համար ՀՀ կառավարության 2023 թվականի ապրիլի 13-ի «Գազաբաշխման համակարգի անվտանգության և շահագործման կանոնները հաստատելու մասին» N 539-Ն որոշման Հավելված N 6-ով սահմանված նվազագույն հեռավորությունները պահպանված են։</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 xml:space="preserve">ՀՀ կառավարության 2023 թվականի ապրիլի 13-ի </w:t>
            </w:r>
          </w:p>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N 539-Ն որոշում, Հավելված N 6</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jc w:val="center"/>
              <w:rPr>
                <w:rFonts w:ascii="GHEA Grapalat" w:eastAsia="Times New Roman" w:hAnsi="GHEA Grapalat" w:cs="Times New Roman"/>
                <w:sz w:val="24"/>
                <w:szCs w:val="24"/>
              </w:rPr>
            </w:pPr>
            <w:r w:rsidRPr="00AC15AE">
              <w:rPr>
                <w:rFonts w:ascii="GHEA Grapalat" w:eastAsia="Times New Roman" w:hAnsi="GHEA Grapalat" w:cs="Times New Roman"/>
                <w:sz w:val="24"/>
                <w:szCs w:val="24"/>
              </w:rPr>
              <w:t>Ակնադիտական</w:t>
            </w: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lastRenderedPageBreak/>
              <w:t>63</w:t>
            </w:r>
            <w:r w:rsidRPr="00AC15AE">
              <w:rPr>
                <w:rFonts w:ascii="MS Mincho" w:eastAsia="MS Mincho" w:hAnsi="MS Mincho" w:cs="MS Mincho" w:hint="eastAsia"/>
                <w:sz w:val="24"/>
                <w:szCs w:val="24"/>
                <w:lang w:val="hy-AM"/>
              </w:rPr>
              <w:t>․</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spacing w:after="0"/>
              <w:jc w:val="both"/>
              <w:rPr>
                <w:rFonts w:ascii="GHEA Grapalat" w:hAnsi="GHEA Grapalat"/>
                <w:lang w:val="hy-AM"/>
              </w:rPr>
            </w:pPr>
            <w:r w:rsidRPr="00DD61FA">
              <w:rPr>
                <w:rFonts w:ascii="GHEA Grapalat" w:hAnsi="GHEA Grapalat"/>
                <w:lang w:val="hy-AM"/>
              </w:rPr>
              <w:t>Գազաբաշխման համակարգի անվտանգության և շահագործման համար ՀՀ կառավարության 2023 թվականի ապրիլի 13-ի «Գազաբաշխման համակարգի անվտանգության և շահագործման կանոնները հաստատելու մասին» N 539-Ն որոշման Հավելված N 7-ով սահմանված նվազագույն հեռավորությունները պահպանված են։</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 xml:space="preserve">ՀՀ կառավարության 2023 թվականի ապրիլի 13-ի </w:t>
            </w:r>
          </w:p>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N 539-Ն որոշում, Հավելված N 7</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jc w:val="center"/>
              <w:rPr>
                <w:rFonts w:ascii="GHEA Grapalat" w:eastAsia="Times New Roman" w:hAnsi="GHEA Grapalat" w:cs="Times New Roman"/>
                <w:sz w:val="24"/>
                <w:szCs w:val="24"/>
              </w:rPr>
            </w:pPr>
            <w:r w:rsidRPr="00AC15AE">
              <w:rPr>
                <w:rFonts w:ascii="GHEA Grapalat" w:eastAsia="Times New Roman" w:hAnsi="GHEA Grapalat" w:cs="Times New Roman"/>
                <w:sz w:val="24"/>
                <w:szCs w:val="24"/>
              </w:rPr>
              <w:t>Ակնադիտական</w:t>
            </w:r>
          </w:p>
        </w:tc>
      </w:tr>
      <w:tr w:rsidR="00773BBC" w:rsidRPr="00DD61FA" w:rsidTr="00AA0954">
        <w:trPr>
          <w:tblCellSpacing w:w="0" w:type="dxa"/>
        </w:trPr>
        <w:tc>
          <w:tcPr>
            <w:tcW w:w="710"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64</w:t>
            </w:r>
            <w:r w:rsidRPr="00AC15AE">
              <w:rPr>
                <w:rFonts w:ascii="MS Mincho" w:eastAsia="MS Mincho" w:hAnsi="MS Mincho" w:cs="MS Mincho" w:hint="eastAsia"/>
                <w:sz w:val="24"/>
                <w:szCs w:val="24"/>
                <w:lang w:val="hy-AM"/>
              </w:rPr>
              <w:t>․</w:t>
            </w:r>
          </w:p>
        </w:tc>
        <w:tc>
          <w:tcPr>
            <w:tcW w:w="5386"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pStyle w:val="NormalWeb"/>
              <w:shd w:val="clear" w:color="auto" w:fill="FFFFFF"/>
              <w:spacing w:after="0"/>
              <w:jc w:val="both"/>
              <w:rPr>
                <w:rFonts w:ascii="GHEA Grapalat" w:hAnsi="GHEA Grapalat"/>
                <w:lang w:val="hy-AM"/>
              </w:rPr>
            </w:pPr>
            <w:r w:rsidRPr="00DD61FA">
              <w:rPr>
                <w:rFonts w:ascii="GHEA Grapalat" w:hAnsi="GHEA Grapalat"/>
                <w:lang w:val="hy-AM"/>
              </w:rPr>
              <w:t>Գազաբաշխման համակարգի անվտանգության և շահագործման համար ՀՀ կառավարության 2023 թվականի ապրիլի 13-ի «Գազաբաշխման համակարգի անվտանգության և շահագործման կանոնները հաստատելու մասին» N 539-Ն որոշման Հավելված N 8-ով սահմանված նվազագույն հեռավորությունները պահպանված են։</w:t>
            </w:r>
          </w:p>
        </w:tc>
        <w:tc>
          <w:tcPr>
            <w:tcW w:w="851"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425"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after="0" w:line="240" w:lineRule="auto"/>
              <w:rPr>
                <w:rFonts w:ascii="GHEA Grapalat" w:eastAsia="Times New Roman" w:hAnsi="GHEA Grapalat" w:cs="Calibri"/>
                <w:sz w:val="24"/>
                <w:szCs w:val="24"/>
                <w:lang w:val="hy-AM"/>
              </w:rPr>
            </w:pPr>
          </w:p>
        </w:tc>
        <w:tc>
          <w:tcPr>
            <w:tcW w:w="2410" w:type="dxa"/>
            <w:tcBorders>
              <w:top w:val="outset" w:sz="6" w:space="0" w:color="auto"/>
              <w:left w:val="outset" w:sz="6" w:space="0" w:color="auto"/>
              <w:bottom w:val="single" w:sz="4" w:space="0" w:color="auto"/>
              <w:right w:val="outset" w:sz="6" w:space="0" w:color="auto"/>
            </w:tcBorders>
            <w:vAlign w:val="center"/>
          </w:tcPr>
          <w:p w:rsidR="00773BBC"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 xml:space="preserve">ՀՀ կառավարության 2023 թվականի ապրիլի 13-ի </w:t>
            </w:r>
          </w:p>
          <w:p w:rsidR="00773BBC" w:rsidRPr="00DD61FA" w:rsidRDefault="00773BBC" w:rsidP="00AA0954">
            <w:pPr>
              <w:spacing w:after="0"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N 539-Ն որոշում, Հավելված N 8</w:t>
            </w:r>
          </w:p>
        </w:tc>
        <w:tc>
          <w:tcPr>
            <w:tcW w:w="992" w:type="dxa"/>
            <w:tcBorders>
              <w:top w:val="outset" w:sz="6" w:space="0" w:color="auto"/>
              <w:left w:val="outset" w:sz="6" w:space="0" w:color="auto"/>
              <w:bottom w:val="single" w:sz="4" w:space="0" w:color="auto"/>
              <w:right w:val="outset" w:sz="6" w:space="0" w:color="auto"/>
            </w:tcBorders>
            <w:vAlign w:val="center"/>
          </w:tcPr>
          <w:p w:rsidR="00773BBC" w:rsidRPr="00DD61FA" w:rsidRDefault="00773BBC" w:rsidP="00AA0954">
            <w:pPr>
              <w:spacing w:before="100" w:beforeAutospacing="1" w:after="100" w:afterAutospacing="1" w:line="240" w:lineRule="auto"/>
              <w:jc w:val="center"/>
              <w:rPr>
                <w:rFonts w:ascii="GHEA Grapalat" w:eastAsia="Times New Roman" w:hAnsi="GHEA Grapalat" w:cs="Times New Roman"/>
                <w:sz w:val="24"/>
                <w:szCs w:val="24"/>
                <w:lang w:val="hy-AM"/>
              </w:rPr>
            </w:pPr>
            <w:r w:rsidRPr="00DD61FA">
              <w:rPr>
                <w:rFonts w:ascii="GHEA Grapalat" w:eastAsia="Times New Roman" w:hAnsi="GHEA Grapalat" w:cs="Times New Roman"/>
                <w:sz w:val="24"/>
                <w:szCs w:val="24"/>
                <w:lang w:val="hy-AM"/>
              </w:rPr>
              <w:t>4</w:t>
            </w:r>
          </w:p>
        </w:tc>
        <w:tc>
          <w:tcPr>
            <w:tcW w:w="141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rPr>
                <w:rFonts w:ascii="GHEA Grapalat" w:eastAsia="Times New Roman" w:hAnsi="GHEA Grapalat" w:cs="Calibri"/>
                <w:color w:val="FF0000"/>
                <w:sz w:val="24"/>
                <w:szCs w:val="24"/>
              </w:rPr>
            </w:pPr>
          </w:p>
        </w:tc>
        <w:tc>
          <w:tcPr>
            <w:tcW w:w="2268" w:type="dxa"/>
            <w:tcBorders>
              <w:top w:val="outset" w:sz="6" w:space="0" w:color="auto"/>
              <w:left w:val="outset" w:sz="6" w:space="0" w:color="auto"/>
              <w:bottom w:val="single" w:sz="4" w:space="0" w:color="auto"/>
              <w:right w:val="outset" w:sz="6" w:space="0" w:color="auto"/>
            </w:tcBorders>
            <w:vAlign w:val="center"/>
          </w:tcPr>
          <w:p w:rsidR="00773BBC" w:rsidRPr="00AC15AE" w:rsidRDefault="00773BBC" w:rsidP="00AA0954">
            <w:pPr>
              <w:spacing w:after="0" w:line="240" w:lineRule="auto"/>
              <w:jc w:val="center"/>
              <w:rPr>
                <w:rFonts w:ascii="GHEA Grapalat" w:eastAsia="Times New Roman" w:hAnsi="GHEA Grapalat" w:cs="Times New Roman"/>
                <w:sz w:val="24"/>
                <w:szCs w:val="24"/>
              </w:rPr>
            </w:pPr>
            <w:r w:rsidRPr="00AC15AE">
              <w:rPr>
                <w:rFonts w:ascii="GHEA Grapalat" w:eastAsia="Times New Roman" w:hAnsi="GHEA Grapalat" w:cs="Times New Roman"/>
                <w:sz w:val="24"/>
                <w:szCs w:val="24"/>
              </w:rPr>
              <w:t>Ակնադիտական</w:t>
            </w:r>
          </w:p>
        </w:tc>
      </w:tr>
    </w:tbl>
    <w:p w:rsidR="00773BBC" w:rsidRDefault="00773BBC" w:rsidP="00773BBC">
      <w:pPr>
        <w:rPr>
          <w:rFonts w:ascii="GHEA Grapalat" w:hAnsi="GHEA Grapalat"/>
          <w:color w:val="FF0000"/>
          <w:sz w:val="24"/>
          <w:szCs w:val="24"/>
        </w:rPr>
      </w:pPr>
    </w:p>
    <w:p w:rsidR="00773BBC" w:rsidRDefault="00773BBC" w:rsidP="00773BBC">
      <w:pPr>
        <w:rPr>
          <w:rFonts w:ascii="GHEA Grapalat" w:hAnsi="GHEA Grapalat"/>
          <w:color w:val="FF0000"/>
          <w:sz w:val="24"/>
          <w:szCs w:val="24"/>
        </w:rPr>
      </w:pPr>
    </w:p>
    <w:tbl>
      <w:tblPr>
        <w:tblpPr w:leftFromText="45" w:rightFromText="45" w:vertAnchor="text"/>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6"/>
        <w:gridCol w:w="7422"/>
        <w:gridCol w:w="564"/>
        <w:gridCol w:w="564"/>
        <w:gridCol w:w="564"/>
      </w:tblGrid>
      <w:tr w:rsidR="00773BBC" w:rsidRPr="00F84F86" w:rsidTr="00AA095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3BBC" w:rsidRPr="00F84F86" w:rsidRDefault="00773BBC" w:rsidP="00AA0954">
            <w:pPr>
              <w:spacing w:before="100" w:beforeAutospacing="1" w:after="100" w:afterAutospacing="1" w:line="240" w:lineRule="auto"/>
              <w:ind w:left="360"/>
              <w:rPr>
                <w:rFonts w:ascii="GHEA Grapalat" w:eastAsia="Times New Roman" w:hAnsi="GHEA Grapalat" w:cs="Times New Roman"/>
                <w:sz w:val="24"/>
                <w:szCs w:val="24"/>
              </w:rPr>
            </w:pPr>
            <w:r w:rsidRPr="00F84F86">
              <w:rPr>
                <w:rFonts w:ascii="GHEA Grapalat" w:eastAsia="Times New Roman" w:hAnsi="GHEA Grapalat"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hideMark/>
          </w:tcPr>
          <w:p w:rsidR="00773BBC" w:rsidRPr="00F84F86" w:rsidRDefault="00773BBC" w:rsidP="00AA0954">
            <w:pPr>
              <w:spacing w:before="100" w:beforeAutospacing="1" w:after="100" w:afterAutospacing="1" w:line="240" w:lineRule="auto"/>
              <w:ind w:left="360"/>
              <w:rPr>
                <w:rFonts w:ascii="GHEA Grapalat" w:eastAsia="Times New Roman" w:hAnsi="GHEA Grapalat" w:cs="Times New Roman"/>
                <w:sz w:val="24"/>
                <w:szCs w:val="24"/>
              </w:rPr>
            </w:pPr>
            <w:r w:rsidRPr="00F84F86">
              <w:rPr>
                <w:rFonts w:ascii="GHEA Grapalat" w:eastAsia="Times New Roman" w:hAnsi="GHEA Grapalat" w:cs="Times New Roman"/>
                <w:sz w:val="24"/>
                <w:szCs w:val="24"/>
              </w:rPr>
              <w:t>«Այո»-այո, առկա է, համապատասխանում է, բավարարում է</w:t>
            </w:r>
          </w:p>
        </w:tc>
        <w:tc>
          <w:tcPr>
            <w:tcW w:w="0" w:type="auto"/>
            <w:tcBorders>
              <w:top w:val="outset" w:sz="6" w:space="0" w:color="auto"/>
              <w:left w:val="outset" w:sz="6" w:space="0" w:color="auto"/>
              <w:bottom w:val="outset" w:sz="6" w:space="0" w:color="auto"/>
              <w:right w:val="outset" w:sz="6" w:space="0" w:color="auto"/>
            </w:tcBorders>
            <w:hideMark/>
          </w:tcPr>
          <w:p w:rsidR="00773BBC" w:rsidRPr="00F84F86" w:rsidRDefault="00773BBC" w:rsidP="00AA0954">
            <w:pPr>
              <w:spacing w:before="100" w:beforeAutospacing="1" w:after="100" w:afterAutospacing="1" w:line="240" w:lineRule="auto"/>
              <w:ind w:left="360"/>
              <w:jc w:val="center"/>
              <w:rPr>
                <w:rFonts w:ascii="GHEA Grapalat" w:eastAsia="Times New Roman" w:hAnsi="GHEA Grapalat" w:cs="Times New Roman"/>
                <w:sz w:val="24"/>
                <w:szCs w:val="24"/>
              </w:rPr>
            </w:pPr>
            <w:r w:rsidRPr="00F84F86">
              <w:rPr>
                <w:rFonts w:ascii="GHEA Grapalat" w:eastAsia="Times New Roman" w:hAnsi="GHEA Grapalat" w:cs="Times New Roman"/>
                <w:b/>
                <w:bCs/>
                <w:sz w:val="24"/>
                <w:szCs w:val="24"/>
              </w:rPr>
              <w:t>V</w:t>
            </w:r>
          </w:p>
        </w:tc>
        <w:tc>
          <w:tcPr>
            <w:tcW w:w="0" w:type="auto"/>
            <w:tcBorders>
              <w:top w:val="outset" w:sz="6" w:space="0" w:color="auto"/>
              <w:left w:val="outset" w:sz="6" w:space="0" w:color="auto"/>
              <w:bottom w:val="outset" w:sz="6" w:space="0" w:color="auto"/>
              <w:right w:val="outset" w:sz="6" w:space="0" w:color="auto"/>
            </w:tcBorders>
            <w:hideMark/>
          </w:tcPr>
          <w:p w:rsidR="00773BBC" w:rsidRPr="00F84F86" w:rsidRDefault="00773BBC" w:rsidP="00AA0954">
            <w:pPr>
              <w:spacing w:after="0" w:line="240" w:lineRule="auto"/>
              <w:rPr>
                <w:rFonts w:ascii="GHEA Grapalat" w:eastAsia="Times New Roman" w:hAnsi="GHEA Grapalat" w:cs="Times New Roman"/>
                <w:sz w:val="24"/>
                <w:szCs w:val="24"/>
              </w:rPr>
            </w:pPr>
            <w:r w:rsidRPr="00F84F86">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773BBC" w:rsidRPr="00F84F86" w:rsidRDefault="00773BBC" w:rsidP="00AA0954">
            <w:pPr>
              <w:spacing w:after="0" w:line="240" w:lineRule="auto"/>
              <w:rPr>
                <w:rFonts w:ascii="GHEA Grapalat" w:eastAsia="Times New Roman" w:hAnsi="GHEA Grapalat" w:cs="Times New Roman"/>
                <w:sz w:val="24"/>
                <w:szCs w:val="24"/>
              </w:rPr>
            </w:pPr>
            <w:r w:rsidRPr="00F84F86">
              <w:rPr>
                <w:rFonts w:ascii="Calibri" w:eastAsia="Times New Roman" w:hAnsi="Calibri" w:cs="Calibri"/>
                <w:sz w:val="24"/>
                <w:szCs w:val="24"/>
              </w:rPr>
              <w:t> </w:t>
            </w:r>
          </w:p>
        </w:tc>
      </w:tr>
      <w:tr w:rsidR="00773BBC" w:rsidRPr="00F84F86" w:rsidTr="00AA095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3BBC" w:rsidRPr="00F84F86" w:rsidRDefault="00773BBC" w:rsidP="00AA0954">
            <w:pPr>
              <w:spacing w:before="100" w:beforeAutospacing="1" w:after="100" w:afterAutospacing="1" w:line="240" w:lineRule="auto"/>
              <w:ind w:left="360"/>
              <w:rPr>
                <w:rFonts w:ascii="GHEA Grapalat" w:eastAsia="Times New Roman" w:hAnsi="GHEA Grapalat" w:cs="Times New Roman"/>
                <w:sz w:val="24"/>
                <w:szCs w:val="24"/>
              </w:rPr>
            </w:pPr>
            <w:r w:rsidRPr="00F84F86">
              <w:rPr>
                <w:rFonts w:ascii="GHEA Grapalat" w:eastAsia="Times New Roman" w:hAnsi="GHEA Grapalat"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hideMark/>
          </w:tcPr>
          <w:p w:rsidR="00773BBC" w:rsidRPr="00F84F86" w:rsidRDefault="00773BBC" w:rsidP="00AA0954">
            <w:pPr>
              <w:spacing w:before="100" w:beforeAutospacing="1" w:after="100" w:afterAutospacing="1" w:line="240" w:lineRule="auto"/>
              <w:ind w:left="360"/>
              <w:rPr>
                <w:rFonts w:ascii="GHEA Grapalat" w:eastAsia="Times New Roman" w:hAnsi="GHEA Grapalat" w:cs="Times New Roman"/>
                <w:sz w:val="24"/>
                <w:szCs w:val="24"/>
              </w:rPr>
            </w:pPr>
            <w:r w:rsidRPr="00F84F86">
              <w:rPr>
                <w:rFonts w:ascii="GHEA Grapalat" w:eastAsia="Times New Roman" w:hAnsi="GHEA Grapalat" w:cs="Times New Roman"/>
                <w:sz w:val="24"/>
                <w:szCs w:val="24"/>
              </w:rPr>
              <w:t>«Ոչ»-ոչ, առկա չէ, չի համապատասխանում, չի բավարարում</w:t>
            </w:r>
          </w:p>
        </w:tc>
        <w:tc>
          <w:tcPr>
            <w:tcW w:w="0" w:type="auto"/>
            <w:tcBorders>
              <w:top w:val="outset" w:sz="6" w:space="0" w:color="auto"/>
              <w:left w:val="outset" w:sz="6" w:space="0" w:color="auto"/>
              <w:bottom w:val="outset" w:sz="6" w:space="0" w:color="auto"/>
              <w:right w:val="outset" w:sz="6" w:space="0" w:color="auto"/>
            </w:tcBorders>
            <w:hideMark/>
          </w:tcPr>
          <w:p w:rsidR="00773BBC" w:rsidRPr="00F84F86" w:rsidRDefault="00773BBC" w:rsidP="00AA0954">
            <w:pPr>
              <w:spacing w:after="0" w:line="240" w:lineRule="auto"/>
              <w:rPr>
                <w:rFonts w:ascii="GHEA Grapalat" w:eastAsia="Times New Roman" w:hAnsi="GHEA Grapalat" w:cs="Times New Roman"/>
                <w:sz w:val="24"/>
                <w:szCs w:val="24"/>
              </w:rPr>
            </w:pPr>
            <w:r w:rsidRPr="00F84F86">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773BBC" w:rsidRPr="00F84F86" w:rsidRDefault="00773BBC" w:rsidP="00AA0954">
            <w:pPr>
              <w:spacing w:before="100" w:beforeAutospacing="1" w:after="100" w:afterAutospacing="1" w:line="240" w:lineRule="auto"/>
              <w:ind w:left="360"/>
              <w:jc w:val="center"/>
              <w:rPr>
                <w:rFonts w:ascii="GHEA Grapalat" w:eastAsia="Times New Roman" w:hAnsi="GHEA Grapalat" w:cs="Times New Roman"/>
                <w:sz w:val="24"/>
                <w:szCs w:val="24"/>
              </w:rPr>
            </w:pPr>
            <w:r w:rsidRPr="00F84F86">
              <w:rPr>
                <w:rFonts w:ascii="GHEA Grapalat" w:eastAsia="Times New Roman" w:hAnsi="GHEA Grapalat" w:cs="Times New Roman"/>
                <w:b/>
                <w:bCs/>
                <w:sz w:val="24"/>
                <w:szCs w:val="24"/>
              </w:rPr>
              <w:t>V</w:t>
            </w:r>
          </w:p>
        </w:tc>
        <w:tc>
          <w:tcPr>
            <w:tcW w:w="0" w:type="auto"/>
            <w:tcBorders>
              <w:top w:val="outset" w:sz="6" w:space="0" w:color="auto"/>
              <w:left w:val="outset" w:sz="6" w:space="0" w:color="auto"/>
              <w:bottom w:val="outset" w:sz="6" w:space="0" w:color="auto"/>
              <w:right w:val="outset" w:sz="6" w:space="0" w:color="auto"/>
            </w:tcBorders>
            <w:hideMark/>
          </w:tcPr>
          <w:p w:rsidR="00773BBC" w:rsidRPr="00F84F86" w:rsidRDefault="00773BBC" w:rsidP="00AA0954">
            <w:pPr>
              <w:spacing w:after="0" w:line="240" w:lineRule="auto"/>
              <w:rPr>
                <w:rFonts w:ascii="GHEA Grapalat" w:eastAsia="Times New Roman" w:hAnsi="GHEA Grapalat" w:cs="Times New Roman"/>
                <w:sz w:val="24"/>
                <w:szCs w:val="24"/>
              </w:rPr>
            </w:pPr>
            <w:r w:rsidRPr="00F84F86">
              <w:rPr>
                <w:rFonts w:ascii="Calibri" w:eastAsia="Times New Roman" w:hAnsi="Calibri" w:cs="Calibri"/>
                <w:sz w:val="24"/>
                <w:szCs w:val="24"/>
              </w:rPr>
              <w:t> </w:t>
            </w:r>
          </w:p>
        </w:tc>
      </w:tr>
      <w:tr w:rsidR="00773BBC" w:rsidRPr="00F84F86" w:rsidTr="00AA095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73BBC" w:rsidRPr="00F84F86" w:rsidRDefault="00773BBC" w:rsidP="00AA0954">
            <w:pPr>
              <w:spacing w:before="100" w:beforeAutospacing="1" w:after="100" w:afterAutospacing="1" w:line="240" w:lineRule="auto"/>
              <w:ind w:left="360"/>
              <w:rPr>
                <w:rFonts w:ascii="GHEA Grapalat" w:eastAsia="Times New Roman" w:hAnsi="GHEA Grapalat" w:cs="Times New Roman"/>
                <w:sz w:val="24"/>
                <w:szCs w:val="24"/>
              </w:rPr>
            </w:pPr>
            <w:r w:rsidRPr="00F84F86">
              <w:rPr>
                <w:rFonts w:ascii="GHEA Grapalat" w:eastAsia="Times New Roman" w:hAnsi="GHEA Grapalat"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hideMark/>
          </w:tcPr>
          <w:p w:rsidR="00773BBC" w:rsidRPr="00F84F86" w:rsidRDefault="00773BBC" w:rsidP="00AA0954">
            <w:pPr>
              <w:spacing w:before="100" w:beforeAutospacing="1" w:after="100" w:afterAutospacing="1" w:line="240" w:lineRule="auto"/>
              <w:ind w:left="360"/>
              <w:rPr>
                <w:rFonts w:ascii="GHEA Grapalat" w:eastAsia="Times New Roman" w:hAnsi="GHEA Grapalat" w:cs="Times New Roman"/>
                <w:sz w:val="24"/>
                <w:szCs w:val="24"/>
              </w:rPr>
            </w:pPr>
            <w:r w:rsidRPr="00F84F86">
              <w:rPr>
                <w:rFonts w:ascii="GHEA Grapalat" w:eastAsia="Times New Roman" w:hAnsi="GHEA Grapalat" w:cs="Times New Roman"/>
                <w:sz w:val="24"/>
                <w:szCs w:val="24"/>
              </w:rPr>
              <w:t>«Չ/պ»-չի պահանջվում, չի վերաբերում</w:t>
            </w:r>
          </w:p>
        </w:tc>
        <w:tc>
          <w:tcPr>
            <w:tcW w:w="0" w:type="auto"/>
            <w:tcBorders>
              <w:top w:val="outset" w:sz="6" w:space="0" w:color="auto"/>
              <w:left w:val="outset" w:sz="6" w:space="0" w:color="auto"/>
              <w:bottom w:val="outset" w:sz="6" w:space="0" w:color="auto"/>
              <w:right w:val="outset" w:sz="6" w:space="0" w:color="auto"/>
            </w:tcBorders>
            <w:hideMark/>
          </w:tcPr>
          <w:p w:rsidR="00773BBC" w:rsidRPr="00F84F86" w:rsidRDefault="00773BBC" w:rsidP="00AA0954">
            <w:pPr>
              <w:spacing w:after="0" w:line="240" w:lineRule="auto"/>
              <w:rPr>
                <w:rFonts w:ascii="GHEA Grapalat" w:eastAsia="Times New Roman" w:hAnsi="GHEA Grapalat" w:cs="Times New Roman"/>
                <w:sz w:val="24"/>
                <w:szCs w:val="24"/>
              </w:rPr>
            </w:pPr>
            <w:r w:rsidRPr="00F84F86">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773BBC" w:rsidRPr="00F84F86" w:rsidRDefault="00773BBC" w:rsidP="00AA0954">
            <w:pPr>
              <w:spacing w:after="0" w:line="240" w:lineRule="auto"/>
              <w:rPr>
                <w:rFonts w:ascii="GHEA Grapalat" w:eastAsia="Times New Roman" w:hAnsi="GHEA Grapalat" w:cs="Times New Roman"/>
                <w:sz w:val="24"/>
                <w:szCs w:val="24"/>
              </w:rPr>
            </w:pPr>
            <w:r w:rsidRPr="00F84F86">
              <w:rPr>
                <w:rFonts w:ascii="Calibri" w:eastAsia="Times New Roman" w:hAnsi="Calibri" w:cs="Calibri"/>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773BBC" w:rsidRPr="00F84F86" w:rsidRDefault="00773BBC" w:rsidP="00AA0954">
            <w:pPr>
              <w:spacing w:before="100" w:beforeAutospacing="1" w:after="100" w:afterAutospacing="1" w:line="240" w:lineRule="auto"/>
              <w:ind w:left="360"/>
              <w:jc w:val="center"/>
              <w:rPr>
                <w:rFonts w:ascii="GHEA Grapalat" w:eastAsia="Times New Roman" w:hAnsi="GHEA Grapalat" w:cs="Times New Roman"/>
                <w:sz w:val="24"/>
                <w:szCs w:val="24"/>
              </w:rPr>
            </w:pPr>
            <w:r w:rsidRPr="00F84F86">
              <w:rPr>
                <w:rFonts w:ascii="GHEA Grapalat" w:eastAsia="Times New Roman" w:hAnsi="GHEA Grapalat" w:cs="Times New Roman"/>
                <w:b/>
                <w:bCs/>
                <w:sz w:val="24"/>
                <w:szCs w:val="24"/>
              </w:rPr>
              <w:t>V</w:t>
            </w:r>
          </w:p>
        </w:tc>
      </w:tr>
    </w:tbl>
    <w:p w:rsidR="00773BBC" w:rsidRPr="00F84F86" w:rsidRDefault="00773BBC" w:rsidP="00773BBC">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F84F86">
        <w:rPr>
          <w:rFonts w:ascii="Calibri" w:eastAsia="Times New Roman" w:hAnsi="Calibri" w:cs="Calibri"/>
          <w:color w:val="000000"/>
          <w:sz w:val="24"/>
          <w:szCs w:val="24"/>
        </w:rPr>
        <w:t> </w:t>
      </w:r>
    </w:p>
    <w:p w:rsidR="00773BBC" w:rsidRPr="00F84F86" w:rsidRDefault="00773BBC" w:rsidP="00773BBC">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F84F86">
        <w:rPr>
          <w:rFonts w:ascii="Calibri" w:eastAsia="Times New Roman" w:hAnsi="Calibri" w:cs="Calibri"/>
          <w:color w:val="000000"/>
          <w:sz w:val="24"/>
          <w:szCs w:val="24"/>
        </w:rPr>
        <w:t> </w:t>
      </w:r>
    </w:p>
    <w:p w:rsidR="00773BBC" w:rsidRPr="00F84F86" w:rsidRDefault="00773BBC" w:rsidP="00773BBC">
      <w:pPr>
        <w:shd w:val="clear" w:color="auto" w:fill="FFFFFF"/>
        <w:spacing w:before="100" w:beforeAutospacing="1" w:after="100" w:afterAutospacing="1" w:line="240" w:lineRule="auto"/>
        <w:jc w:val="center"/>
        <w:rPr>
          <w:rFonts w:ascii="GHEA Grapalat" w:eastAsia="Times New Roman" w:hAnsi="GHEA Grapalat" w:cs="Times New Roman"/>
          <w:color w:val="000000"/>
          <w:sz w:val="24"/>
          <w:szCs w:val="24"/>
        </w:rPr>
      </w:pPr>
      <w:r w:rsidRPr="00F84F86">
        <w:rPr>
          <w:rFonts w:ascii="Calibri" w:eastAsia="Times New Roman" w:hAnsi="Calibri" w:cs="Calibri"/>
          <w:color w:val="000000"/>
          <w:sz w:val="24"/>
          <w:szCs w:val="24"/>
        </w:rPr>
        <w:t> </w:t>
      </w:r>
    </w:p>
    <w:p w:rsidR="00773BBC" w:rsidRPr="00F84F86" w:rsidRDefault="00773BBC" w:rsidP="00773BBC">
      <w:pPr>
        <w:shd w:val="clear" w:color="auto" w:fill="FFFFFF"/>
        <w:spacing w:before="100" w:beforeAutospacing="1" w:after="100" w:afterAutospacing="1" w:line="240" w:lineRule="auto"/>
        <w:rPr>
          <w:rFonts w:ascii="GHEA Grapalat" w:eastAsia="Times New Roman" w:hAnsi="GHEA Grapalat" w:cs="Times New Roman"/>
          <w:color w:val="000000"/>
          <w:sz w:val="24"/>
          <w:szCs w:val="24"/>
        </w:rPr>
      </w:pPr>
      <w:r w:rsidRPr="00F84F86">
        <w:rPr>
          <w:rFonts w:ascii="GHEA Grapalat" w:eastAsia="Times New Roman" w:hAnsi="GHEA Grapalat" w:cs="Times New Roman"/>
          <w:b/>
          <w:bCs/>
          <w:color w:val="000000"/>
          <w:sz w:val="24"/>
          <w:szCs w:val="24"/>
        </w:rPr>
        <w:t>Տվյալ ստուգաթերթը կազմվել է հետևյալ նորմատիվ փաստաթղթերի հիման վրա՝</w:t>
      </w:r>
    </w:p>
    <w:p w:rsidR="00773BBC" w:rsidRDefault="00773BBC" w:rsidP="00773BBC">
      <w:pPr>
        <w:shd w:val="clear" w:color="auto" w:fill="FFFFFF"/>
        <w:spacing w:after="0" w:line="240" w:lineRule="auto"/>
        <w:ind w:firstLine="375"/>
        <w:jc w:val="both"/>
        <w:rPr>
          <w:rFonts w:ascii="GHEA Grapalat" w:eastAsia="Times New Roman" w:hAnsi="GHEA Grapalat" w:cs="Times New Roman"/>
          <w:color w:val="000000"/>
          <w:sz w:val="24"/>
          <w:szCs w:val="24"/>
          <w:lang w:val="en-GB" w:eastAsia="en-GB"/>
        </w:rPr>
      </w:pPr>
      <w:r w:rsidRPr="00E83689">
        <w:rPr>
          <w:rFonts w:ascii="GHEA Grapalat" w:eastAsia="Times New Roman" w:hAnsi="GHEA Grapalat" w:cs="Times New Roman"/>
          <w:color w:val="000000"/>
          <w:sz w:val="24"/>
          <w:szCs w:val="24"/>
          <w:lang w:val="en-GB" w:eastAsia="en-GB"/>
        </w:rPr>
        <w:t>1. ՀՀ կառավարության 2023 թվականի ապրիլի 13-ի «Գազաբաշխման համակարգի անվտանգության և շահագործման կանոնները հաստատելու մասին» N 539-Ն որոշում</w:t>
      </w:r>
      <w:r>
        <w:rPr>
          <w:rFonts w:ascii="GHEA Grapalat" w:eastAsia="Times New Roman" w:hAnsi="GHEA Grapalat" w:cs="Times New Roman"/>
          <w:color w:val="000000"/>
          <w:sz w:val="24"/>
          <w:szCs w:val="24"/>
          <w:lang w:val="hy-AM" w:eastAsia="en-GB"/>
        </w:rPr>
        <w:t>.</w:t>
      </w:r>
      <w:r w:rsidRPr="00E83689">
        <w:rPr>
          <w:rFonts w:ascii="GHEA Grapalat" w:eastAsia="Times New Roman" w:hAnsi="GHEA Grapalat" w:cs="Times New Roman"/>
          <w:color w:val="000000"/>
          <w:sz w:val="24"/>
          <w:szCs w:val="24"/>
          <w:lang w:val="en-GB" w:eastAsia="en-GB"/>
        </w:rPr>
        <w:t xml:space="preserve"> </w:t>
      </w:r>
    </w:p>
    <w:p w:rsidR="00773BBC" w:rsidRPr="00E83689" w:rsidRDefault="00773BBC" w:rsidP="00773BBC">
      <w:pPr>
        <w:shd w:val="clear" w:color="auto" w:fill="FFFFFF"/>
        <w:spacing w:after="0" w:line="240" w:lineRule="auto"/>
        <w:ind w:firstLine="375"/>
        <w:jc w:val="both"/>
        <w:rPr>
          <w:rFonts w:ascii="GHEA Grapalat" w:eastAsia="Times New Roman" w:hAnsi="GHEA Grapalat" w:cs="Times New Roman"/>
          <w:color w:val="000000"/>
          <w:sz w:val="24"/>
          <w:szCs w:val="24"/>
          <w:lang w:val="en-GB" w:eastAsia="en-GB"/>
        </w:rPr>
      </w:pPr>
      <w:r>
        <w:rPr>
          <w:rFonts w:ascii="GHEA Grapalat" w:eastAsia="Times New Roman" w:hAnsi="GHEA Grapalat" w:cs="Times New Roman"/>
          <w:color w:val="000000"/>
          <w:sz w:val="24"/>
          <w:szCs w:val="24"/>
          <w:lang w:val="hy-AM" w:eastAsia="en-GB"/>
        </w:rPr>
        <w:lastRenderedPageBreak/>
        <w:t>2</w:t>
      </w:r>
      <w:r w:rsidRPr="00E83689">
        <w:rPr>
          <w:rFonts w:ascii="GHEA Grapalat" w:eastAsia="Times New Roman" w:hAnsi="GHEA Grapalat" w:cs="Times New Roman"/>
          <w:color w:val="000000"/>
          <w:sz w:val="24"/>
          <w:szCs w:val="24"/>
          <w:lang w:val="en-GB" w:eastAsia="en-GB"/>
        </w:rPr>
        <w:t>. «Էներգետիկայի բնագավառում և էներգասպառման ոլորտում պետական տեխնիկական վերահսկողության մասին» ՀՀ օրենք (օրենք).</w:t>
      </w:r>
    </w:p>
    <w:p w:rsidR="00773BBC" w:rsidRPr="00E56F9C" w:rsidRDefault="00773BBC" w:rsidP="00773BBC">
      <w:pPr>
        <w:shd w:val="clear" w:color="auto" w:fill="FFFFFF"/>
        <w:spacing w:after="0" w:line="240" w:lineRule="auto"/>
        <w:ind w:firstLine="375"/>
        <w:jc w:val="both"/>
        <w:rPr>
          <w:rFonts w:ascii="GHEA Grapalat" w:eastAsia="Times New Roman" w:hAnsi="GHEA Grapalat" w:cs="Times New Roman"/>
          <w:color w:val="000000"/>
          <w:sz w:val="24"/>
          <w:szCs w:val="24"/>
          <w:lang w:val="en-GB" w:eastAsia="en-GB"/>
        </w:rPr>
      </w:pPr>
      <w:r>
        <w:rPr>
          <w:rFonts w:ascii="GHEA Grapalat" w:eastAsia="Times New Roman" w:hAnsi="GHEA Grapalat" w:cs="Times New Roman"/>
          <w:color w:val="000000"/>
          <w:sz w:val="24"/>
          <w:szCs w:val="24"/>
          <w:lang w:val="hy-AM" w:eastAsia="en-GB"/>
        </w:rPr>
        <w:t>3</w:t>
      </w:r>
      <w:r>
        <w:rPr>
          <w:rFonts w:ascii="GHEA Grapalat" w:eastAsia="Times New Roman" w:hAnsi="GHEA Grapalat" w:cs="Times New Roman"/>
          <w:color w:val="000000"/>
          <w:sz w:val="24"/>
          <w:szCs w:val="24"/>
          <w:lang w:val="en-GB" w:eastAsia="en-GB"/>
        </w:rPr>
        <w:t>. ՀՀ կառավարության</w:t>
      </w:r>
      <w:r w:rsidRPr="00E83689">
        <w:rPr>
          <w:rFonts w:ascii="GHEA Grapalat" w:eastAsia="Times New Roman" w:hAnsi="GHEA Grapalat" w:cs="Times New Roman"/>
          <w:color w:val="000000"/>
          <w:sz w:val="24"/>
          <w:szCs w:val="24"/>
          <w:lang w:val="en-GB" w:eastAsia="en-GB"/>
        </w:rPr>
        <w:t xml:space="preserve"> </w:t>
      </w:r>
      <w:r>
        <w:rPr>
          <w:rFonts w:ascii="GHEA Grapalat" w:eastAsia="Times New Roman" w:hAnsi="GHEA Grapalat" w:cs="Times New Roman"/>
          <w:color w:val="000000"/>
          <w:sz w:val="24"/>
          <w:szCs w:val="24"/>
          <w:lang w:val="en-GB" w:eastAsia="en-GB"/>
        </w:rPr>
        <w:t>2007 թվականի</w:t>
      </w:r>
      <w:r>
        <w:rPr>
          <w:rFonts w:ascii="GHEA Grapalat" w:eastAsia="Times New Roman" w:hAnsi="GHEA Grapalat" w:cs="Times New Roman"/>
          <w:color w:val="000000"/>
          <w:sz w:val="24"/>
          <w:szCs w:val="24"/>
          <w:lang w:val="hy-AM" w:eastAsia="en-GB"/>
        </w:rPr>
        <w:t xml:space="preserve"> ապրիլի 12-ի</w:t>
      </w:r>
      <w:r w:rsidRPr="00E83689">
        <w:rPr>
          <w:rFonts w:ascii="GHEA Grapalat" w:eastAsia="Times New Roman" w:hAnsi="GHEA Grapalat" w:cs="Times New Roman"/>
          <w:color w:val="000000"/>
          <w:sz w:val="24"/>
          <w:szCs w:val="24"/>
          <w:lang w:val="en-GB" w:eastAsia="en-GB"/>
        </w:rPr>
        <w:t xml:space="preserve"> «Էներգատեղակայանքներում տեղի ունեցած պատահարների դասակարգումը, դրանց մասնագիտական քննության կարգը հաստատելու և Հայաստանի Հանրապետության կառավարության </w:t>
      </w:r>
      <w:r w:rsidRPr="00E56F9C">
        <w:rPr>
          <w:rFonts w:ascii="GHEA Grapalat" w:eastAsia="Times New Roman" w:hAnsi="GHEA Grapalat" w:cs="Times New Roman"/>
          <w:color w:val="000000"/>
          <w:sz w:val="24"/>
          <w:szCs w:val="24"/>
          <w:lang w:val="en-GB" w:eastAsia="en-GB"/>
        </w:rPr>
        <w:t>2005 թվականի օգոստոսի 18-ի N 1530-Ն որոշումն ուժը կորցրած ճանաչելու մասին» N 580-Ն որոշում.</w:t>
      </w:r>
    </w:p>
    <w:p w:rsidR="00773BBC" w:rsidRDefault="00773BBC" w:rsidP="00773BBC">
      <w:pPr>
        <w:shd w:val="clear" w:color="auto" w:fill="FFFFFF"/>
        <w:spacing w:after="0" w:line="240" w:lineRule="auto"/>
        <w:ind w:firstLine="375"/>
        <w:jc w:val="both"/>
        <w:rPr>
          <w:rFonts w:ascii="GHEA Grapalat" w:eastAsia="Times New Roman" w:hAnsi="GHEA Grapalat" w:cs="Times New Roman"/>
          <w:color w:val="000000"/>
          <w:sz w:val="24"/>
          <w:szCs w:val="24"/>
          <w:lang w:val="en-GB" w:eastAsia="en-GB"/>
        </w:rPr>
      </w:pPr>
      <w:r w:rsidRPr="00E56F9C">
        <w:rPr>
          <w:rFonts w:ascii="GHEA Grapalat" w:eastAsia="Times New Roman" w:hAnsi="GHEA Grapalat" w:cs="Times New Roman"/>
          <w:color w:val="000000"/>
          <w:sz w:val="24"/>
          <w:szCs w:val="24"/>
          <w:lang w:val="en-GB" w:eastAsia="en-GB"/>
        </w:rPr>
        <w:t xml:space="preserve">4. </w:t>
      </w:r>
      <w:r w:rsidRPr="00E56F9C">
        <w:rPr>
          <w:rFonts w:ascii="GHEA Grapalat" w:eastAsia="Times New Roman" w:hAnsi="GHEA Grapalat" w:cs="Times New Roman"/>
          <w:sz w:val="24"/>
          <w:szCs w:val="24"/>
          <w:lang w:val="hy-AM" w:eastAsia="en-GB"/>
        </w:rPr>
        <w:t>ՀՀ կառավարության 2022 թվականի հուլիսի 21-ի «Ավտոգազալցակայանների կառուցման և շահագործման տեխնիկական անվտանգության կանոնները սահ</w:t>
      </w:r>
      <w:r>
        <w:rPr>
          <w:rFonts w:ascii="GHEA Grapalat" w:eastAsia="Times New Roman" w:hAnsi="GHEA Grapalat" w:cs="Times New Roman"/>
          <w:sz w:val="24"/>
          <w:szCs w:val="24"/>
          <w:lang w:val="hy-AM" w:eastAsia="en-GB"/>
        </w:rPr>
        <w:t>մանելու մասին» N 1131-Ն որոշում.</w:t>
      </w:r>
    </w:p>
    <w:p w:rsidR="00773BBC" w:rsidRDefault="00773BBC" w:rsidP="00773BBC">
      <w:pPr>
        <w:shd w:val="clear" w:color="auto" w:fill="FFFFFF"/>
        <w:spacing w:after="0" w:line="360" w:lineRule="auto"/>
        <w:ind w:firstLine="375"/>
        <w:jc w:val="both"/>
        <w:rPr>
          <w:rFonts w:ascii="GHEA Grapalat" w:eastAsia="Times New Roman" w:hAnsi="GHEA Grapalat" w:cs="Times New Roman"/>
          <w:color w:val="000000"/>
          <w:sz w:val="24"/>
          <w:szCs w:val="24"/>
          <w:lang w:val="en-GB" w:eastAsia="en-GB"/>
        </w:rPr>
      </w:pPr>
    </w:p>
    <w:p w:rsidR="00773BBC" w:rsidRDefault="00773BBC" w:rsidP="00773BBC">
      <w:pPr>
        <w:shd w:val="clear" w:color="auto" w:fill="FFFFFF"/>
        <w:spacing w:after="0" w:line="240" w:lineRule="auto"/>
        <w:ind w:left="720" w:hanging="345"/>
        <w:jc w:val="both"/>
        <w:rPr>
          <w:rFonts w:ascii="GHEA Grapalat" w:eastAsia="Times New Roman" w:hAnsi="GHEA Grapalat" w:cs="Times New Roman"/>
          <w:color w:val="000000"/>
          <w:sz w:val="24"/>
          <w:szCs w:val="24"/>
        </w:rPr>
      </w:pPr>
    </w:p>
    <w:p w:rsidR="00773BBC" w:rsidRPr="00941710" w:rsidRDefault="00773BBC" w:rsidP="00773BBC">
      <w:pPr>
        <w:spacing w:after="0"/>
        <w:jc w:val="right"/>
        <w:rPr>
          <w:rFonts w:ascii="GHEA Grapalat" w:eastAsia="Times New Roman" w:hAnsi="GHEA Grapalat" w:cs="Times New Roman"/>
          <w:b/>
          <w:i/>
          <w:color w:val="000000"/>
          <w:sz w:val="24"/>
          <w:szCs w:val="24"/>
        </w:rPr>
      </w:pPr>
      <w:r w:rsidRPr="00941710">
        <w:rPr>
          <w:rFonts w:ascii="GHEA Grapalat" w:eastAsia="Times New Roman" w:hAnsi="GHEA Grapalat" w:cs="Times New Roman"/>
          <w:b/>
          <w:i/>
          <w:color w:val="000000"/>
          <w:sz w:val="24"/>
          <w:szCs w:val="24"/>
        </w:rPr>
        <w:t xml:space="preserve">Աղյուսակ </w:t>
      </w:r>
      <w:r>
        <w:rPr>
          <w:rFonts w:ascii="GHEA Grapalat" w:eastAsia="Times New Roman" w:hAnsi="GHEA Grapalat" w:cs="Times New Roman"/>
          <w:b/>
          <w:i/>
          <w:color w:val="000000"/>
          <w:sz w:val="24"/>
          <w:szCs w:val="24"/>
          <w:lang w:val="en-GB"/>
        </w:rPr>
        <w:t xml:space="preserve">N </w:t>
      </w:r>
      <w:r>
        <w:rPr>
          <w:rFonts w:ascii="GHEA Grapalat" w:eastAsia="Times New Roman" w:hAnsi="GHEA Grapalat" w:cs="Times New Roman"/>
          <w:b/>
          <w:i/>
          <w:color w:val="000000"/>
          <w:sz w:val="24"/>
          <w:szCs w:val="24"/>
          <w:lang w:val="hy-AM"/>
        </w:rPr>
        <w:t>1</w:t>
      </w:r>
      <w:r>
        <w:rPr>
          <w:rFonts w:ascii="GHEA Grapalat" w:eastAsia="Times New Roman" w:hAnsi="GHEA Grapalat" w:cs="Times New Roman"/>
          <w:b/>
          <w:i/>
          <w:color w:val="000000"/>
          <w:sz w:val="24"/>
          <w:szCs w:val="24"/>
          <w:lang w:val="en-GB"/>
        </w:rPr>
        <w:t>*</w:t>
      </w:r>
      <w:r w:rsidRPr="00941710">
        <w:rPr>
          <w:rFonts w:ascii="GHEA Grapalat" w:eastAsia="Times New Roman" w:hAnsi="GHEA Grapalat" w:cs="Times New Roman"/>
          <w:b/>
          <w:i/>
          <w:vanish/>
          <w:sz w:val="24"/>
          <w:szCs w:val="24"/>
          <w:lang w:val="hy-AM"/>
        </w:rPr>
        <w:t xml:space="preserve"> </w:t>
      </w:r>
    </w:p>
    <w:tbl>
      <w:tblPr>
        <w:tblW w:w="5090" w:type="pct"/>
        <w:jc w:val="center"/>
        <w:tblCellSpacing w:w="0" w:type="dxa"/>
        <w:tblBorders>
          <w:top w:val="outset" w:sz="2" w:space="0" w:color="000000"/>
          <w:left w:val="outset" w:sz="2" w:space="0" w:color="000000"/>
          <w:bottom w:val="outset" w:sz="2" w:space="0" w:color="000000"/>
          <w:right w:val="outset" w:sz="2" w:space="0" w:color="000000"/>
          <w:insideH w:val="outset" w:sz="2" w:space="0" w:color="000000"/>
          <w:insideV w:val="outset" w:sz="2" w:space="0" w:color="000000"/>
        </w:tblBorders>
        <w:shd w:val="clear" w:color="auto" w:fill="FFFFFF"/>
        <w:tblCellMar>
          <w:left w:w="0" w:type="dxa"/>
          <w:right w:w="0" w:type="dxa"/>
        </w:tblCellMar>
        <w:tblLook w:val="04A0" w:firstRow="1" w:lastRow="0" w:firstColumn="1" w:lastColumn="0" w:noHBand="0" w:noVBand="1"/>
      </w:tblPr>
      <w:tblGrid>
        <w:gridCol w:w="692"/>
        <w:gridCol w:w="4365"/>
        <w:gridCol w:w="2548"/>
        <w:gridCol w:w="3150"/>
        <w:gridCol w:w="3524"/>
      </w:tblGrid>
      <w:tr w:rsidR="00773BBC" w:rsidRPr="00941710" w:rsidTr="00AA0954">
        <w:trPr>
          <w:tblCellSpacing w:w="0" w:type="dxa"/>
          <w:jc w:val="center"/>
        </w:trPr>
        <w:tc>
          <w:tcPr>
            <w:tcW w:w="474" w:type="dxa"/>
            <w:vMerge w:val="restart"/>
            <w:shd w:val="clear" w:color="auto" w:fill="FFFFFF"/>
            <w:vAlign w:val="center"/>
            <w:hideMark/>
          </w:tcPr>
          <w:p w:rsidR="00773BBC" w:rsidRPr="00941710" w:rsidRDefault="00773BBC" w:rsidP="00AA0954">
            <w:pPr>
              <w:spacing w:after="0"/>
              <w:jc w:val="both"/>
              <w:rPr>
                <w:rFonts w:ascii="GHEA Grapalat" w:eastAsia="Times New Roman" w:hAnsi="GHEA Grapalat" w:cs="Times New Roman"/>
                <w:b/>
                <w:color w:val="000000"/>
                <w:sz w:val="24"/>
                <w:szCs w:val="24"/>
              </w:rPr>
            </w:pPr>
            <w:r w:rsidRPr="00941710">
              <w:rPr>
                <w:rFonts w:ascii="GHEA Grapalat" w:eastAsia="Times New Roman" w:hAnsi="GHEA Grapalat" w:cs="Times New Roman"/>
                <w:b/>
                <w:color w:val="000000"/>
                <w:sz w:val="24"/>
                <w:szCs w:val="24"/>
              </w:rPr>
              <w:t>N/N</w:t>
            </w:r>
          </w:p>
        </w:tc>
        <w:tc>
          <w:tcPr>
            <w:tcW w:w="2989" w:type="dxa"/>
            <w:vMerge w:val="restart"/>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b/>
                <w:color w:val="000000"/>
                <w:sz w:val="24"/>
                <w:szCs w:val="24"/>
              </w:rPr>
            </w:pPr>
            <w:r w:rsidRPr="00941710">
              <w:rPr>
                <w:rFonts w:ascii="GHEA Grapalat" w:eastAsia="Times New Roman" w:hAnsi="GHEA Grapalat" w:cs="Times New Roman"/>
                <w:b/>
                <w:color w:val="000000"/>
                <w:sz w:val="24"/>
                <w:szCs w:val="24"/>
              </w:rPr>
              <w:t>Գազատարեր</w:t>
            </w:r>
          </w:p>
        </w:tc>
        <w:tc>
          <w:tcPr>
            <w:tcW w:w="6310" w:type="dxa"/>
            <w:gridSpan w:val="3"/>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b/>
                <w:color w:val="000000"/>
                <w:sz w:val="24"/>
                <w:szCs w:val="24"/>
              </w:rPr>
            </w:pPr>
            <w:r w:rsidRPr="00941710">
              <w:rPr>
                <w:rFonts w:ascii="GHEA Grapalat" w:eastAsia="Times New Roman" w:hAnsi="GHEA Grapalat" w:cs="Times New Roman"/>
                <w:b/>
                <w:color w:val="000000"/>
                <w:sz w:val="24"/>
                <w:szCs w:val="24"/>
              </w:rPr>
              <w:t>Ուղեգծերի շրջագայման հաճախականությունը</w:t>
            </w:r>
          </w:p>
        </w:tc>
      </w:tr>
      <w:tr w:rsidR="00773BBC" w:rsidRPr="00941710" w:rsidTr="00AA0954">
        <w:trPr>
          <w:tblCellSpacing w:w="0" w:type="dxa"/>
          <w:jc w:val="center"/>
        </w:trPr>
        <w:tc>
          <w:tcPr>
            <w:tcW w:w="474" w:type="dxa"/>
            <w:vMerge/>
            <w:shd w:val="clear" w:color="auto" w:fill="FFFFFF"/>
            <w:vAlign w:val="center"/>
            <w:hideMark/>
          </w:tcPr>
          <w:p w:rsidR="00773BBC" w:rsidRPr="00941710" w:rsidRDefault="00773BBC" w:rsidP="00AA0954">
            <w:pPr>
              <w:spacing w:after="0"/>
              <w:jc w:val="both"/>
              <w:rPr>
                <w:rFonts w:ascii="GHEA Grapalat" w:eastAsia="Times New Roman" w:hAnsi="GHEA Grapalat" w:cs="Times New Roman"/>
                <w:b/>
                <w:color w:val="000000"/>
                <w:sz w:val="24"/>
                <w:szCs w:val="24"/>
              </w:rPr>
            </w:pPr>
          </w:p>
        </w:tc>
        <w:tc>
          <w:tcPr>
            <w:tcW w:w="2989" w:type="dxa"/>
            <w:vMerge/>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b/>
                <w:color w:val="000000"/>
                <w:sz w:val="24"/>
                <w:szCs w:val="24"/>
              </w:rPr>
            </w:pPr>
          </w:p>
        </w:tc>
        <w:tc>
          <w:tcPr>
            <w:tcW w:w="1745" w:type="dxa"/>
            <w:vMerge w:val="restart"/>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b/>
                <w:color w:val="000000"/>
                <w:sz w:val="24"/>
                <w:szCs w:val="24"/>
              </w:rPr>
            </w:pPr>
            <w:r w:rsidRPr="00941710">
              <w:rPr>
                <w:rFonts w:ascii="GHEA Grapalat" w:eastAsia="Times New Roman" w:hAnsi="GHEA Grapalat" w:cs="Times New Roman"/>
                <w:b/>
                <w:color w:val="000000"/>
                <w:sz w:val="24"/>
                <w:szCs w:val="24"/>
              </w:rPr>
              <w:t>ցածր ճնշման գազատարեր</w:t>
            </w:r>
          </w:p>
        </w:tc>
        <w:tc>
          <w:tcPr>
            <w:tcW w:w="4565" w:type="dxa"/>
            <w:gridSpan w:val="2"/>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b/>
                <w:color w:val="000000"/>
                <w:sz w:val="24"/>
                <w:szCs w:val="24"/>
              </w:rPr>
            </w:pPr>
            <w:r w:rsidRPr="00941710">
              <w:rPr>
                <w:rFonts w:ascii="GHEA Grapalat" w:eastAsia="Times New Roman" w:hAnsi="GHEA Grapalat" w:cs="Times New Roman"/>
                <w:b/>
                <w:color w:val="000000"/>
                <w:sz w:val="24"/>
                <w:szCs w:val="24"/>
              </w:rPr>
              <w:t>Բարձր և միջին ճնշման գազատարեր</w:t>
            </w:r>
          </w:p>
        </w:tc>
      </w:tr>
      <w:tr w:rsidR="00773BBC" w:rsidRPr="00941710" w:rsidTr="00AA0954">
        <w:trPr>
          <w:tblCellSpacing w:w="0" w:type="dxa"/>
          <w:jc w:val="center"/>
        </w:trPr>
        <w:tc>
          <w:tcPr>
            <w:tcW w:w="474" w:type="dxa"/>
            <w:vMerge/>
            <w:shd w:val="clear" w:color="auto" w:fill="FFFFFF"/>
            <w:vAlign w:val="center"/>
            <w:hideMark/>
          </w:tcPr>
          <w:p w:rsidR="00773BBC" w:rsidRPr="00941710" w:rsidRDefault="00773BBC" w:rsidP="00AA0954">
            <w:pPr>
              <w:spacing w:after="0"/>
              <w:jc w:val="both"/>
              <w:rPr>
                <w:rFonts w:ascii="GHEA Grapalat" w:eastAsia="Times New Roman" w:hAnsi="GHEA Grapalat" w:cs="Times New Roman"/>
                <w:b/>
                <w:color w:val="000000"/>
                <w:sz w:val="24"/>
                <w:szCs w:val="24"/>
              </w:rPr>
            </w:pPr>
          </w:p>
        </w:tc>
        <w:tc>
          <w:tcPr>
            <w:tcW w:w="2989" w:type="dxa"/>
            <w:vMerge/>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b/>
                <w:color w:val="000000"/>
                <w:sz w:val="24"/>
                <w:szCs w:val="24"/>
              </w:rPr>
            </w:pPr>
          </w:p>
        </w:tc>
        <w:tc>
          <w:tcPr>
            <w:tcW w:w="1745" w:type="dxa"/>
            <w:vMerge/>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b/>
                <w:color w:val="000000"/>
                <w:sz w:val="24"/>
                <w:szCs w:val="24"/>
              </w:rPr>
            </w:pPr>
          </w:p>
        </w:tc>
        <w:tc>
          <w:tcPr>
            <w:tcW w:w="2152" w:type="dxa"/>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b/>
                <w:color w:val="000000"/>
                <w:sz w:val="24"/>
                <w:szCs w:val="24"/>
              </w:rPr>
            </w:pPr>
            <w:r w:rsidRPr="00941710">
              <w:rPr>
                <w:rFonts w:ascii="GHEA Grapalat" w:eastAsia="Times New Roman" w:hAnsi="GHEA Grapalat" w:cs="Times New Roman"/>
                <w:b/>
                <w:color w:val="000000"/>
                <w:sz w:val="24"/>
                <w:szCs w:val="24"/>
              </w:rPr>
              <w:t>քաղաքի (բնակավայրերի) կառուցապատված մասում</w:t>
            </w:r>
          </w:p>
        </w:tc>
        <w:tc>
          <w:tcPr>
            <w:tcW w:w="2413" w:type="dxa"/>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b/>
                <w:color w:val="000000"/>
                <w:sz w:val="24"/>
                <w:szCs w:val="24"/>
              </w:rPr>
            </w:pPr>
            <w:r w:rsidRPr="00941710">
              <w:rPr>
                <w:rFonts w:ascii="GHEA Grapalat" w:eastAsia="Times New Roman" w:hAnsi="GHEA Grapalat" w:cs="Times New Roman"/>
                <w:b/>
                <w:color w:val="000000"/>
                <w:sz w:val="24"/>
                <w:szCs w:val="24"/>
              </w:rPr>
              <w:t>քաղաքի բնակավայրերի չկառուցապատված մասում</w:t>
            </w:r>
          </w:p>
        </w:tc>
      </w:tr>
      <w:tr w:rsidR="00773BBC" w:rsidRPr="00941710" w:rsidTr="00AA0954">
        <w:trPr>
          <w:tblCellSpacing w:w="0" w:type="dxa"/>
          <w:jc w:val="center"/>
        </w:trPr>
        <w:tc>
          <w:tcPr>
            <w:tcW w:w="474" w:type="dxa"/>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b/>
                <w:color w:val="000000"/>
                <w:sz w:val="24"/>
                <w:szCs w:val="24"/>
              </w:rPr>
            </w:pPr>
            <w:r w:rsidRPr="00941710">
              <w:rPr>
                <w:rFonts w:ascii="GHEA Grapalat" w:eastAsia="Times New Roman" w:hAnsi="GHEA Grapalat" w:cs="Times New Roman"/>
                <w:b/>
                <w:color w:val="000000"/>
                <w:sz w:val="24"/>
                <w:szCs w:val="24"/>
              </w:rPr>
              <w:t>1.</w:t>
            </w:r>
          </w:p>
        </w:tc>
        <w:tc>
          <w:tcPr>
            <w:tcW w:w="2989" w:type="dxa"/>
            <w:shd w:val="clear" w:color="auto" w:fill="FFFFFF"/>
            <w:vAlign w:val="center"/>
            <w:hideMark/>
          </w:tcPr>
          <w:p w:rsidR="00773BBC" w:rsidRPr="00941710" w:rsidRDefault="00773BBC" w:rsidP="00AA0954">
            <w:pPr>
              <w:spacing w:after="0"/>
              <w:jc w:val="both"/>
              <w:rPr>
                <w:rFonts w:ascii="GHEA Grapalat" w:eastAsia="Times New Roman" w:hAnsi="GHEA Grapalat" w:cs="Times New Roman"/>
                <w:color w:val="000000"/>
                <w:sz w:val="24"/>
                <w:szCs w:val="24"/>
              </w:rPr>
            </w:pPr>
            <w:r w:rsidRPr="00941710">
              <w:rPr>
                <w:rFonts w:ascii="GHEA Grapalat" w:eastAsia="Times New Roman" w:hAnsi="GHEA Grapalat" w:cs="Times New Roman"/>
                <w:color w:val="000000"/>
                <w:sz w:val="24"/>
                <w:szCs w:val="24"/>
              </w:rPr>
              <w:t>Նոր կառուցված</w:t>
            </w:r>
          </w:p>
        </w:tc>
        <w:tc>
          <w:tcPr>
            <w:tcW w:w="6310" w:type="dxa"/>
            <w:gridSpan w:val="3"/>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color w:val="000000"/>
                <w:sz w:val="24"/>
                <w:szCs w:val="24"/>
              </w:rPr>
            </w:pPr>
            <w:r w:rsidRPr="00941710">
              <w:rPr>
                <w:rFonts w:ascii="GHEA Grapalat" w:eastAsia="Times New Roman" w:hAnsi="GHEA Grapalat" w:cs="Times New Roman"/>
                <w:color w:val="000000"/>
                <w:sz w:val="24"/>
                <w:szCs w:val="24"/>
              </w:rPr>
              <w:t>Գազաթողարկման և հաջորդ օրը</w:t>
            </w:r>
          </w:p>
        </w:tc>
      </w:tr>
      <w:tr w:rsidR="00773BBC" w:rsidRPr="00941710" w:rsidTr="00AA0954">
        <w:trPr>
          <w:tblCellSpacing w:w="0" w:type="dxa"/>
          <w:jc w:val="center"/>
        </w:trPr>
        <w:tc>
          <w:tcPr>
            <w:tcW w:w="474" w:type="dxa"/>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b/>
                <w:color w:val="000000"/>
                <w:sz w:val="24"/>
                <w:szCs w:val="24"/>
              </w:rPr>
            </w:pPr>
            <w:r w:rsidRPr="00941710">
              <w:rPr>
                <w:rFonts w:ascii="GHEA Grapalat" w:eastAsia="Times New Roman" w:hAnsi="GHEA Grapalat" w:cs="Times New Roman"/>
                <w:b/>
                <w:color w:val="000000"/>
                <w:sz w:val="24"/>
                <w:szCs w:val="24"/>
              </w:rPr>
              <w:t>2.</w:t>
            </w:r>
          </w:p>
        </w:tc>
        <w:tc>
          <w:tcPr>
            <w:tcW w:w="2989" w:type="dxa"/>
            <w:shd w:val="clear" w:color="auto" w:fill="FFFFFF"/>
            <w:vAlign w:val="center"/>
            <w:hideMark/>
          </w:tcPr>
          <w:p w:rsidR="00773BBC" w:rsidRPr="00941710" w:rsidRDefault="00773BBC" w:rsidP="00AA0954">
            <w:pPr>
              <w:spacing w:after="0"/>
              <w:rPr>
                <w:rFonts w:ascii="GHEA Grapalat" w:eastAsia="Times New Roman" w:hAnsi="GHEA Grapalat" w:cs="Times New Roman"/>
                <w:color w:val="000000"/>
                <w:sz w:val="24"/>
                <w:szCs w:val="24"/>
              </w:rPr>
            </w:pPr>
            <w:r w:rsidRPr="00941710">
              <w:rPr>
                <w:rFonts w:ascii="GHEA Grapalat" w:eastAsia="Times New Roman" w:hAnsi="GHEA Grapalat" w:cs="Times New Roman"/>
                <w:color w:val="000000"/>
                <w:sz w:val="24"/>
                <w:szCs w:val="24"/>
              </w:rPr>
              <w:t>Նորմալ պայմաններում շահագործվող և բավարար տեխնիկական վիճակում գտնվող</w:t>
            </w:r>
          </w:p>
        </w:tc>
        <w:tc>
          <w:tcPr>
            <w:tcW w:w="6310" w:type="dxa"/>
            <w:gridSpan w:val="3"/>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color w:val="000000"/>
                <w:sz w:val="24"/>
                <w:szCs w:val="24"/>
              </w:rPr>
            </w:pPr>
            <w:r w:rsidRPr="00941710">
              <w:rPr>
                <w:rFonts w:ascii="GHEA Grapalat" w:eastAsia="Times New Roman" w:hAnsi="GHEA Grapalat" w:cs="Times New Roman"/>
                <w:color w:val="000000"/>
                <w:sz w:val="24"/>
                <w:szCs w:val="24"/>
              </w:rPr>
              <w:t>Սահմանվում է շահագործող կազմակերպության տեխնիկական ղեկավարի (գլխավոր ճարտարագետ կամ տնօրենի տեղակալ տեխնիկական գծով) կողմից</w:t>
            </w:r>
          </w:p>
          <w:p w:rsidR="00773BBC" w:rsidRPr="00941710" w:rsidRDefault="00773BBC" w:rsidP="00AA0954">
            <w:pPr>
              <w:spacing w:after="0"/>
              <w:jc w:val="center"/>
              <w:rPr>
                <w:rFonts w:ascii="GHEA Grapalat" w:eastAsia="Times New Roman" w:hAnsi="GHEA Grapalat" w:cs="Times New Roman"/>
                <w:i/>
                <w:color w:val="000000"/>
                <w:sz w:val="24"/>
                <w:szCs w:val="24"/>
                <w:lang w:val="hy-AM"/>
              </w:rPr>
            </w:pPr>
            <w:r w:rsidRPr="00941710">
              <w:rPr>
                <w:rFonts w:ascii="GHEA Grapalat" w:eastAsia="Times New Roman" w:hAnsi="GHEA Grapalat" w:cs="Times New Roman"/>
                <w:color w:val="000000"/>
                <w:sz w:val="24"/>
                <w:szCs w:val="24"/>
              </w:rPr>
              <w:t>Բայց ոչ պակաս ամիսը մեկ անգամ</w:t>
            </w:r>
          </w:p>
        </w:tc>
      </w:tr>
      <w:tr w:rsidR="00773BBC" w:rsidRPr="00941710" w:rsidTr="00AA0954">
        <w:trPr>
          <w:tblCellSpacing w:w="0" w:type="dxa"/>
          <w:jc w:val="center"/>
        </w:trPr>
        <w:tc>
          <w:tcPr>
            <w:tcW w:w="474" w:type="dxa"/>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b/>
                <w:color w:val="000000"/>
                <w:sz w:val="24"/>
                <w:szCs w:val="24"/>
              </w:rPr>
            </w:pPr>
            <w:r w:rsidRPr="00941710">
              <w:rPr>
                <w:rFonts w:ascii="GHEA Grapalat" w:eastAsia="Times New Roman" w:hAnsi="GHEA Grapalat" w:cs="Times New Roman"/>
                <w:b/>
                <w:color w:val="000000"/>
                <w:sz w:val="24"/>
                <w:szCs w:val="24"/>
              </w:rPr>
              <w:t>3.</w:t>
            </w:r>
          </w:p>
        </w:tc>
        <w:tc>
          <w:tcPr>
            <w:tcW w:w="2989" w:type="dxa"/>
            <w:shd w:val="clear" w:color="auto" w:fill="FFFFFF"/>
            <w:vAlign w:val="center"/>
            <w:hideMark/>
          </w:tcPr>
          <w:p w:rsidR="00773BBC" w:rsidRPr="00941710" w:rsidRDefault="00773BBC" w:rsidP="00AA0954">
            <w:pPr>
              <w:spacing w:after="0"/>
              <w:rPr>
                <w:rFonts w:ascii="GHEA Grapalat" w:eastAsia="Times New Roman" w:hAnsi="GHEA Grapalat" w:cs="Times New Roman"/>
                <w:color w:val="000000"/>
                <w:sz w:val="24"/>
                <w:szCs w:val="24"/>
              </w:rPr>
            </w:pPr>
            <w:r w:rsidRPr="00941710">
              <w:rPr>
                <w:rFonts w:ascii="GHEA Grapalat" w:eastAsia="Times New Roman" w:hAnsi="GHEA Grapalat" w:cs="Times New Roman"/>
                <w:color w:val="000000"/>
                <w:sz w:val="24"/>
                <w:szCs w:val="24"/>
              </w:rPr>
              <w:t>25 տարուց ավելի աշխատած, որոնց վրա շահագործման</w:t>
            </w:r>
            <w:r w:rsidRPr="00941710">
              <w:rPr>
                <w:rFonts w:ascii="GHEA Grapalat" w:eastAsia="Times New Roman" w:hAnsi="GHEA Grapalat" w:cs="Calibri"/>
                <w:color w:val="000000"/>
                <w:sz w:val="24"/>
                <w:szCs w:val="24"/>
              </w:rPr>
              <w:t xml:space="preserve"> </w:t>
            </w:r>
            <w:r w:rsidRPr="00941710">
              <w:rPr>
                <w:rFonts w:ascii="GHEA Grapalat" w:eastAsia="Times New Roman" w:hAnsi="GHEA Grapalat" w:cs="Arial Unicode"/>
                <w:color w:val="000000"/>
                <w:sz w:val="24"/>
                <w:szCs w:val="24"/>
              </w:rPr>
              <w:t>ընթացքում</w:t>
            </w:r>
            <w:r w:rsidRPr="00941710">
              <w:rPr>
                <w:rFonts w:ascii="GHEA Grapalat" w:eastAsia="Times New Roman" w:hAnsi="GHEA Grapalat" w:cs="Times New Roman"/>
                <w:color w:val="000000"/>
                <w:sz w:val="24"/>
                <w:szCs w:val="24"/>
              </w:rPr>
              <w:t xml:space="preserve"> </w:t>
            </w:r>
            <w:r w:rsidRPr="00941710">
              <w:rPr>
                <w:rFonts w:ascii="GHEA Grapalat" w:eastAsia="Times New Roman" w:hAnsi="GHEA Grapalat" w:cs="Arial Unicode"/>
                <w:color w:val="000000"/>
                <w:sz w:val="24"/>
                <w:szCs w:val="24"/>
              </w:rPr>
              <w:t>արձանագրվել</w:t>
            </w:r>
            <w:r w:rsidRPr="00941710">
              <w:rPr>
                <w:rFonts w:ascii="GHEA Grapalat" w:eastAsia="Times New Roman" w:hAnsi="GHEA Grapalat" w:cs="Times New Roman"/>
                <w:color w:val="000000"/>
                <w:sz w:val="24"/>
                <w:szCs w:val="24"/>
              </w:rPr>
              <w:t xml:space="preserve"> </w:t>
            </w:r>
            <w:r w:rsidRPr="00941710">
              <w:rPr>
                <w:rFonts w:ascii="GHEA Grapalat" w:eastAsia="Times New Roman" w:hAnsi="GHEA Grapalat" w:cs="Arial Unicode"/>
                <w:color w:val="000000"/>
                <w:sz w:val="24"/>
                <w:szCs w:val="24"/>
              </w:rPr>
              <w:t>են</w:t>
            </w:r>
            <w:r w:rsidRPr="00941710">
              <w:rPr>
                <w:rFonts w:ascii="GHEA Grapalat" w:eastAsia="Times New Roman" w:hAnsi="GHEA Grapalat" w:cs="Times New Roman"/>
                <w:color w:val="000000"/>
                <w:sz w:val="24"/>
                <w:szCs w:val="24"/>
              </w:rPr>
              <w:t xml:space="preserve"> </w:t>
            </w:r>
            <w:r w:rsidRPr="00941710">
              <w:rPr>
                <w:rFonts w:ascii="GHEA Grapalat" w:eastAsia="Times New Roman" w:hAnsi="GHEA Grapalat" w:cs="Arial Unicode"/>
                <w:color w:val="000000"/>
                <w:sz w:val="24"/>
                <w:szCs w:val="24"/>
              </w:rPr>
              <w:t>կոռոզիայից</w:t>
            </w:r>
            <w:r w:rsidRPr="00941710">
              <w:rPr>
                <w:rFonts w:ascii="GHEA Grapalat" w:eastAsia="Times New Roman" w:hAnsi="GHEA Grapalat" w:cs="Times New Roman"/>
                <w:color w:val="000000"/>
                <w:sz w:val="24"/>
                <w:szCs w:val="24"/>
              </w:rPr>
              <w:t xml:space="preserve"> </w:t>
            </w:r>
            <w:r w:rsidRPr="00941710">
              <w:rPr>
                <w:rFonts w:ascii="GHEA Grapalat" w:eastAsia="Times New Roman" w:hAnsi="GHEA Grapalat" w:cs="Arial Unicode"/>
                <w:color w:val="000000"/>
                <w:sz w:val="24"/>
                <w:szCs w:val="24"/>
              </w:rPr>
              <w:t>քայքայման</w:t>
            </w:r>
            <w:r w:rsidRPr="00941710">
              <w:rPr>
                <w:rFonts w:ascii="GHEA Grapalat" w:eastAsia="Times New Roman" w:hAnsi="GHEA Grapalat" w:cs="Times New Roman"/>
                <w:color w:val="000000"/>
                <w:sz w:val="24"/>
                <w:szCs w:val="24"/>
              </w:rPr>
              <w:t xml:space="preserve"> </w:t>
            </w:r>
            <w:r w:rsidRPr="00941710">
              <w:rPr>
                <w:rFonts w:ascii="GHEA Grapalat" w:eastAsia="Times New Roman" w:hAnsi="GHEA Grapalat" w:cs="Arial Unicode"/>
                <w:color w:val="000000"/>
                <w:sz w:val="24"/>
                <w:szCs w:val="24"/>
              </w:rPr>
              <w:t>կամ</w:t>
            </w:r>
            <w:r w:rsidRPr="00941710">
              <w:rPr>
                <w:rFonts w:ascii="GHEA Grapalat" w:eastAsia="Times New Roman" w:hAnsi="GHEA Grapalat" w:cs="Times New Roman"/>
                <w:color w:val="000000"/>
                <w:sz w:val="24"/>
                <w:szCs w:val="24"/>
              </w:rPr>
              <w:t xml:space="preserve"> </w:t>
            </w:r>
            <w:r w:rsidRPr="00941710">
              <w:rPr>
                <w:rFonts w:ascii="GHEA Grapalat" w:eastAsia="Times New Roman" w:hAnsi="GHEA Grapalat" w:cs="Arial Unicode"/>
                <w:color w:val="000000"/>
                <w:sz w:val="24"/>
                <w:szCs w:val="24"/>
              </w:rPr>
              <w:t>զոդակարերի</w:t>
            </w:r>
            <w:r w:rsidRPr="00941710">
              <w:rPr>
                <w:rFonts w:ascii="GHEA Grapalat" w:eastAsia="Times New Roman" w:hAnsi="GHEA Grapalat" w:cs="Times New Roman"/>
                <w:color w:val="000000"/>
                <w:sz w:val="24"/>
                <w:szCs w:val="24"/>
              </w:rPr>
              <w:t xml:space="preserve"> </w:t>
            </w:r>
            <w:r w:rsidRPr="00941710">
              <w:rPr>
                <w:rFonts w:ascii="GHEA Grapalat" w:eastAsia="Times New Roman" w:hAnsi="GHEA Grapalat" w:cs="Arial Unicode"/>
                <w:color w:val="000000"/>
                <w:sz w:val="24"/>
                <w:szCs w:val="24"/>
              </w:rPr>
              <w:t>խզվածքների</w:t>
            </w:r>
            <w:r w:rsidRPr="00941710">
              <w:rPr>
                <w:rFonts w:ascii="GHEA Grapalat" w:eastAsia="Times New Roman" w:hAnsi="GHEA Grapalat" w:cs="Times New Roman"/>
                <w:color w:val="000000"/>
                <w:sz w:val="24"/>
                <w:szCs w:val="24"/>
              </w:rPr>
              <w:t xml:space="preserve"> </w:t>
            </w:r>
            <w:r w:rsidRPr="00941710">
              <w:rPr>
                <w:rFonts w:ascii="GHEA Grapalat" w:eastAsia="Times New Roman" w:hAnsi="GHEA Grapalat" w:cs="Arial Unicode"/>
                <w:color w:val="000000"/>
                <w:sz w:val="24"/>
                <w:szCs w:val="24"/>
              </w:rPr>
              <w:t>դեպքե</w:t>
            </w:r>
            <w:r w:rsidRPr="00941710">
              <w:rPr>
                <w:rFonts w:ascii="GHEA Grapalat" w:eastAsia="Times New Roman" w:hAnsi="GHEA Grapalat" w:cs="Times New Roman"/>
                <w:color w:val="000000"/>
                <w:sz w:val="24"/>
                <w:szCs w:val="24"/>
              </w:rPr>
              <w:t>ր</w:t>
            </w:r>
          </w:p>
        </w:tc>
        <w:tc>
          <w:tcPr>
            <w:tcW w:w="1745" w:type="dxa"/>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color w:val="000000"/>
                <w:sz w:val="24"/>
                <w:szCs w:val="24"/>
              </w:rPr>
            </w:pPr>
            <w:r w:rsidRPr="00941710">
              <w:rPr>
                <w:rFonts w:ascii="GHEA Grapalat" w:eastAsia="Times New Roman" w:hAnsi="GHEA Grapalat" w:cs="Times New Roman"/>
                <w:color w:val="000000"/>
                <w:sz w:val="24"/>
                <w:szCs w:val="24"/>
              </w:rPr>
              <w:t>շաբաթը մեկ անգամից ոչ</w:t>
            </w:r>
            <w:r w:rsidRPr="00941710">
              <w:rPr>
                <w:rFonts w:ascii="GHEA Grapalat" w:eastAsia="Times New Roman" w:hAnsi="GHEA Grapalat" w:cs="Times New Roman"/>
                <w:color w:val="000000"/>
                <w:sz w:val="24"/>
                <w:szCs w:val="24"/>
              </w:rPr>
              <w:br/>
              <w:t>պակաս</w:t>
            </w:r>
          </w:p>
        </w:tc>
        <w:tc>
          <w:tcPr>
            <w:tcW w:w="2152" w:type="dxa"/>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color w:val="000000"/>
                <w:sz w:val="24"/>
                <w:szCs w:val="24"/>
              </w:rPr>
            </w:pPr>
            <w:r w:rsidRPr="00941710">
              <w:rPr>
                <w:rFonts w:ascii="GHEA Grapalat" w:eastAsia="Times New Roman" w:hAnsi="GHEA Grapalat" w:cs="Times New Roman"/>
                <w:color w:val="000000"/>
                <w:sz w:val="24"/>
                <w:szCs w:val="24"/>
              </w:rPr>
              <w:t>շաբաթը</w:t>
            </w:r>
            <w:r w:rsidRPr="00941710">
              <w:rPr>
                <w:rFonts w:ascii="Calibri" w:eastAsia="Times New Roman" w:hAnsi="Calibri" w:cs="Calibri"/>
                <w:color w:val="000000"/>
                <w:sz w:val="24"/>
                <w:szCs w:val="24"/>
              </w:rPr>
              <w:t> </w:t>
            </w:r>
            <w:r w:rsidRPr="00941710">
              <w:rPr>
                <w:rFonts w:ascii="GHEA Grapalat" w:eastAsia="Times New Roman" w:hAnsi="GHEA Grapalat" w:cs="Arial Unicode"/>
                <w:color w:val="000000"/>
                <w:sz w:val="24"/>
                <w:szCs w:val="24"/>
              </w:rPr>
              <w:t>երկու</w:t>
            </w:r>
            <w:r w:rsidRPr="00941710">
              <w:rPr>
                <w:rFonts w:ascii="GHEA Grapalat" w:eastAsia="Times New Roman" w:hAnsi="GHEA Grapalat" w:cs="Times New Roman"/>
                <w:color w:val="000000"/>
                <w:sz w:val="24"/>
                <w:szCs w:val="24"/>
              </w:rPr>
              <w:t xml:space="preserve"> </w:t>
            </w:r>
            <w:r w:rsidRPr="00941710">
              <w:rPr>
                <w:rFonts w:ascii="GHEA Grapalat" w:eastAsia="Times New Roman" w:hAnsi="GHEA Grapalat" w:cs="Arial Unicode"/>
                <w:color w:val="000000"/>
                <w:sz w:val="24"/>
                <w:szCs w:val="24"/>
              </w:rPr>
              <w:t>անգամից</w:t>
            </w:r>
            <w:r w:rsidRPr="00941710">
              <w:rPr>
                <w:rFonts w:ascii="GHEA Grapalat" w:eastAsia="Times New Roman" w:hAnsi="GHEA Grapalat" w:cs="Times New Roman"/>
                <w:color w:val="000000"/>
                <w:sz w:val="24"/>
                <w:szCs w:val="24"/>
              </w:rPr>
              <w:t xml:space="preserve"> </w:t>
            </w:r>
            <w:r w:rsidRPr="00941710">
              <w:rPr>
                <w:rFonts w:ascii="GHEA Grapalat" w:eastAsia="Times New Roman" w:hAnsi="GHEA Grapalat" w:cs="Arial Unicode"/>
                <w:color w:val="000000"/>
                <w:sz w:val="24"/>
                <w:szCs w:val="24"/>
              </w:rPr>
              <w:t xml:space="preserve">ոչ </w:t>
            </w:r>
            <w:r w:rsidRPr="00941710">
              <w:rPr>
                <w:rFonts w:ascii="GHEA Grapalat" w:eastAsia="Times New Roman" w:hAnsi="GHEA Grapalat" w:cs="Times New Roman"/>
                <w:color w:val="000000"/>
                <w:sz w:val="24"/>
                <w:szCs w:val="24"/>
              </w:rPr>
              <w:t>պակաս</w:t>
            </w:r>
          </w:p>
        </w:tc>
        <w:tc>
          <w:tcPr>
            <w:tcW w:w="2413" w:type="dxa"/>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color w:val="000000"/>
                <w:sz w:val="24"/>
                <w:szCs w:val="24"/>
              </w:rPr>
            </w:pPr>
            <w:r w:rsidRPr="00941710">
              <w:rPr>
                <w:rFonts w:ascii="GHEA Grapalat" w:eastAsia="Times New Roman" w:hAnsi="GHEA Grapalat" w:cs="Times New Roman"/>
                <w:color w:val="000000"/>
                <w:sz w:val="24"/>
                <w:szCs w:val="24"/>
              </w:rPr>
              <w:t>շաբաթը մեկ</w:t>
            </w:r>
            <w:r w:rsidRPr="00941710">
              <w:rPr>
                <w:rFonts w:ascii="GHEA Grapalat" w:eastAsia="Times New Roman" w:hAnsi="GHEA Grapalat" w:cs="Times New Roman"/>
                <w:color w:val="000000"/>
                <w:sz w:val="24"/>
                <w:szCs w:val="24"/>
              </w:rPr>
              <w:br/>
              <w:t>անգամից ոչ</w:t>
            </w:r>
            <w:r w:rsidRPr="00941710">
              <w:rPr>
                <w:rFonts w:ascii="GHEA Grapalat" w:eastAsia="Times New Roman" w:hAnsi="GHEA Grapalat" w:cs="Times New Roman"/>
                <w:color w:val="000000"/>
                <w:sz w:val="24"/>
                <w:szCs w:val="24"/>
              </w:rPr>
              <w:br/>
              <w:t>պակաս</w:t>
            </w:r>
          </w:p>
        </w:tc>
      </w:tr>
      <w:tr w:rsidR="00773BBC" w:rsidRPr="00941710" w:rsidTr="00AA0954">
        <w:trPr>
          <w:tblCellSpacing w:w="0" w:type="dxa"/>
          <w:jc w:val="center"/>
        </w:trPr>
        <w:tc>
          <w:tcPr>
            <w:tcW w:w="474" w:type="dxa"/>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b/>
                <w:color w:val="000000"/>
                <w:sz w:val="24"/>
                <w:szCs w:val="24"/>
              </w:rPr>
            </w:pPr>
            <w:r w:rsidRPr="00941710">
              <w:rPr>
                <w:rFonts w:ascii="GHEA Grapalat" w:eastAsia="Times New Roman" w:hAnsi="GHEA Grapalat" w:cs="Times New Roman"/>
                <w:b/>
                <w:color w:val="000000"/>
                <w:sz w:val="24"/>
                <w:szCs w:val="24"/>
              </w:rPr>
              <w:lastRenderedPageBreak/>
              <w:t>4.</w:t>
            </w:r>
          </w:p>
        </w:tc>
        <w:tc>
          <w:tcPr>
            <w:tcW w:w="2989" w:type="dxa"/>
            <w:shd w:val="clear" w:color="auto" w:fill="FFFFFF"/>
            <w:vAlign w:val="center"/>
            <w:hideMark/>
          </w:tcPr>
          <w:p w:rsidR="00773BBC" w:rsidRPr="00941710" w:rsidRDefault="00773BBC" w:rsidP="00AA0954">
            <w:pPr>
              <w:spacing w:after="0"/>
              <w:rPr>
                <w:rFonts w:ascii="GHEA Grapalat" w:eastAsia="Times New Roman" w:hAnsi="GHEA Grapalat" w:cs="Times New Roman"/>
                <w:color w:val="000000"/>
                <w:sz w:val="24"/>
                <w:szCs w:val="24"/>
              </w:rPr>
            </w:pPr>
            <w:r w:rsidRPr="00941710">
              <w:rPr>
                <w:rFonts w:ascii="GHEA Grapalat" w:eastAsia="Times New Roman" w:hAnsi="GHEA Grapalat" w:cs="Times New Roman"/>
                <w:color w:val="000000"/>
                <w:sz w:val="24"/>
                <w:szCs w:val="24"/>
              </w:rPr>
              <w:t>Թափառող հոսանքների աղբյուրի գոտում, բարձր կոռոզիոն հատկություն ունեցող բնահողերում գտնվող և մինիմալ պաշտպանությունը չապահովված</w:t>
            </w:r>
          </w:p>
        </w:tc>
        <w:tc>
          <w:tcPr>
            <w:tcW w:w="1745" w:type="dxa"/>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color w:val="000000"/>
                <w:sz w:val="24"/>
                <w:szCs w:val="24"/>
              </w:rPr>
            </w:pPr>
            <w:r w:rsidRPr="00941710">
              <w:rPr>
                <w:rFonts w:ascii="GHEA Grapalat" w:eastAsia="Times New Roman" w:hAnsi="GHEA Grapalat" w:cs="Times New Roman"/>
                <w:color w:val="000000"/>
                <w:sz w:val="24"/>
                <w:szCs w:val="24"/>
              </w:rPr>
              <w:t>շաբաթը մեկ անգամից ոչ</w:t>
            </w:r>
            <w:r w:rsidRPr="00941710">
              <w:rPr>
                <w:rFonts w:ascii="GHEA Grapalat" w:eastAsia="Times New Roman" w:hAnsi="GHEA Grapalat" w:cs="Times New Roman"/>
                <w:color w:val="000000"/>
                <w:sz w:val="24"/>
                <w:szCs w:val="24"/>
              </w:rPr>
              <w:br/>
              <w:t>պակաս</w:t>
            </w:r>
          </w:p>
        </w:tc>
        <w:tc>
          <w:tcPr>
            <w:tcW w:w="2152" w:type="dxa"/>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color w:val="000000"/>
                <w:sz w:val="24"/>
                <w:szCs w:val="24"/>
              </w:rPr>
            </w:pPr>
            <w:r w:rsidRPr="00941710">
              <w:rPr>
                <w:rFonts w:ascii="GHEA Grapalat" w:eastAsia="Times New Roman" w:hAnsi="GHEA Grapalat" w:cs="Times New Roman"/>
                <w:color w:val="000000"/>
                <w:sz w:val="24"/>
                <w:szCs w:val="24"/>
              </w:rPr>
              <w:t>շաբաթը</w:t>
            </w:r>
            <w:r w:rsidRPr="00941710">
              <w:rPr>
                <w:rFonts w:ascii="Calibri" w:eastAsia="Times New Roman" w:hAnsi="Calibri" w:cs="Calibri"/>
                <w:color w:val="000000"/>
                <w:sz w:val="24"/>
                <w:szCs w:val="24"/>
              </w:rPr>
              <w:t> </w:t>
            </w:r>
            <w:r w:rsidRPr="00941710">
              <w:rPr>
                <w:rFonts w:ascii="GHEA Grapalat" w:eastAsia="Times New Roman" w:hAnsi="GHEA Grapalat" w:cs="Arial Unicode"/>
                <w:color w:val="000000"/>
                <w:sz w:val="24"/>
                <w:szCs w:val="24"/>
              </w:rPr>
              <w:t>երկու</w:t>
            </w:r>
            <w:r w:rsidRPr="00941710">
              <w:rPr>
                <w:rFonts w:ascii="GHEA Grapalat" w:eastAsia="Times New Roman" w:hAnsi="GHEA Grapalat" w:cs="Times New Roman"/>
                <w:color w:val="000000"/>
                <w:sz w:val="24"/>
                <w:szCs w:val="24"/>
              </w:rPr>
              <w:t xml:space="preserve"> </w:t>
            </w:r>
            <w:r w:rsidRPr="00941710">
              <w:rPr>
                <w:rFonts w:ascii="GHEA Grapalat" w:eastAsia="Times New Roman" w:hAnsi="GHEA Grapalat" w:cs="Arial Unicode"/>
                <w:color w:val="000000"/>
                <w:sz w:val="24"/>
                <w:szCs w:val="24"/>
              </w:rPr>
              <w:t>անգամից</w:t>
            </w:r>
            <w:r w:rsidRPr="00941710">
              <w:rPr>
                <w:rFonts w:ascii="GHEA Grapalat" w:eastAsia="Times New Roman" w:hAnsi="GHEA Grapalat" w:cs="Times New Roman"/>
                <w:color w:val="000000"/>
                <w:sz w:val="24"/>
                <w:szCs w:val="24"/>
              </w:rPr>
              <w:t xml:space="preserve"> </w:t>
            </w:r>
            <w:r w:rsidRPr="00941710">
              <w:rPr>
                <w:rFonts w:ascii="GHEA Grapalat" w:eastAsia="Times New Roman" w:hAnsi="GHEA Grapalat" w:cs="Arial Unicode"/>
                <w:color w:val="000000"/>
                <w:sz w:val="24"/>
                <w:szCs w:val="24"/>
              </w:rPr>
              <w:t>ոչ</w:t>
            </w:r>
            <w:r w:rsidRPr="00941710">
              <w:rPr>
                <w:rFonts w:ascii="GHEA Grapalat" w:eastAsia="Times New Roman" w:hAnsi="GHEA Grapalat" w:cs="Times New Roman"/>
                <w:color w:val="000000"/>
                <w:sz w:val="24"/>
                <w:szCs w:val="24"/>
              </w:rPr>
              <w:br/>
              <w:t>պակաս</w:t>
            </w:r>
          </w:p>
        </w:tc>
        <w:tc>
          <w:tcPr>
            <w:tcW w:w="2413" w:type="dxa"/>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color w:val="000000"/>
                <w:sz w:val="24"/>
                <w:szCs w:val="24"/>
              </w:rPr>
            </w:pPr>
            <w:r w:rsidRPr="00941710">
              <w:rPr>
                <w:rFonts w:ascii="GHEA Grapalat" w:eastAsia="Times New Roman" w:hAnsi="GHEA Grapalat" w:cs="Times New Roman"/>
                <w:color w:val="000000"/>
                <w:sz w:val="24"/>
                <w:szCs w:val="24"/>
              </w:rPr>
              <w:t>շաբաթը մեկ</w:t>
            </w:r>
            <w:r w:rsidRPr="00941710">
              <w:rPr>
                <w:rFonts w:ascii="GHEA Grapalat" w:eastAsia="Times New Roman" w:hAnsi="GHEA Grapalat" w:cs="Times New Roman"/>
                <w:color w:val="000000"/>
                <w:sz w:val="24"/>
                <w:szCs w:val="24"/>
              </w:rPr>
              <w:br/>
              <w:t>անգամից ոչ</w:t>
            </w:r>
            <w:r w:rsidRPr="00941710">
              <w:rPr>
                <w:rFonts w:ascii="GHEA Grapalat" w:eastAsia="Times New Roman" w:hAnsi="GHEA Grapalat" w:cs="Times New Roman"/>
                <w:color w:val="000000"/>
                <w:sz w:val="24"/>
                <w:szCs w:val="24"/>
              </w:rPr>
              <w:br/>
              <w:t>պակաս</w:t>
            </w:r>
          </w:p>
        </w:tc>
      </w:tr>
      <w:tr w:rsidR="00773BBC" w:rsidRPr="00941710" w:rsidTr="00AA0954">
        <w:trPr>
          <w:tblCellSpacing w:w="0" w:type="dxa"/>
          <w:jc w:val="center"/>
        </w:trPr>
        <w:tc>
          <w:tcPr>
            <w:tcW w:w="474" w:type="dxa"/>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b/>
                <w:color w:val="000000"/>
                <w:sz w:val="24"/>
                <w:szCs w:val="24"/>
              </w:rPr>
            </w:pPr>
            <w:r w:rsidRPr="00941710">
              <w:rPr>
                <w:rFonts w:ascii="GHEA Grapalat" w:eastAsia="Times New Roman" w:hAnsi="GHEA Grapalat" w:cs="Times New Roman"/>
                <w:b/>
                <w:color w:val="000000"/>
                <w:sz w:val="24"/>
                <w:szCs w:val="24"/>
              </w:rPr>
              <w:t>5.</w:t>
            </w:r>
          </w:p>
        </w:tc>
        <w:tc>
          <w:tcPr>
            <w:tcW w:w="2989" w:type="dxa"/>
            <w:shd w:val="clear" w:color="auto" w:fill="FFFFFF"/>
            <w:vAlign w:val="center"/>
            <w:hideMark/>
          </w:tcPr>
          <w:p w:rsidR="00773BBC" w:rsidRPr="00941710" w:rsidRDefault="00773BBC" w:rsidP="00AA0954">
            <w:pPr>
              <w:spacing w:after="0"/>
              <w:rPr>
                <w:rFonts w:ascii="GHEA Grapalat" w:eastAsia="Times New Roman" w:hAnsi="GHEA Grapalat" w:cs="Times New Roman"/>
                <w:color w:val="000000"/>
                <w:sz w:val="24"/>
                <w:szCs w:val="24"/>
              </w:rPr>
            </w:pPr>
            <w:r w:rsidRPr="00941710">
              <w:rPr>
                <w:rFonts w:ascii="GHEA Grapalat" w:eastAsia="Times New Roman" w:hAnsi="GHEA Grapalat" w:cs="Times New Roman"/>
                <w:color w:val="000000"/>
                <w:sz w:val="24"/>
                <w:szCs w:val="24"/>
              </w:rPr>
              <w:t>Տեխնիկական վիճակի գնահատումից ելնելով նորոգման ենթակա</w:t>
            </w:r>
          </w:p>
        </w:tc>
        <w:tc>
          <w:tcPr>
            <w:tcW w:w="1745" w:type="dxa"/>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color w:val="000000"/>
                <w:sz w:val="24"/>
                <w:szCs w:val="24"/>
              </w:rPr>
            </w:pPr>
            <w:r w:rsidRPr="00941710">
              <w:rPr>
                <w:rFonts w:ascii="GHEA Grapalat" w:eastAsia="Times New Roman" w:hAnsi="GHEA Grapalat" w:cs="Times New Roman"/>
                <w:color w:val="000000"/>
                <w:sz w:val="24"/>
                <w:szCs w:val="24"/>
              </w:rPr>
              <w:t>շաբաթը մեկ</w:t>
            </w:r>
            <w:r w:rsidRPr="00941710">
              <w:rPr>
                <w:rFonts w:ascii="GHEA Grapalat" w:eastAsia="Times New Roman" w:hAnsi="GHEA Grapalat" w:cs="Times New Roman"/>
                <w:color w:val="000000"/>
                <w:sz w:val="24"/>
                <w:szCs w:val="24"/>
              </w:rPr>
              <w:br/>
              <w:t>անգամից ոչ պակաս</w:t>
            </w:r>
          </w:p>
        </w:tc>
        <w:tc>
          <w:tcPr>
            <w:tcW w:w="2152" w:type="dxa"/>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color w:val="000000"/>
                <w:sz w:val="24"/>
                <w:szCs w:val="24"/>
              </w:rPr>
            </w:pPr>
            <w:r w:rsidRPr="00941710">
              <w:rPr>
                <w:rFonts w:ascii="GHEA Grapalat" w:eastAsia="Times New Roman" w:hAnsi="GHEA Grapalat" w:cs="Times New Roman"/>
                <w:color w:val="000000"/>
                <w:sz w:val="24"/>
                <w:szCs w:val="24"/>
              </w:rPr>
              <w:t>շաբաթը</w:t>
            </w:r>
            <w:r w:rsidRPr="00941710">
              <w:rPr>
                <w:rFonts w:ascii="Calibri" w:eastAsia="Times New Roman" w:hAnsi="Calibri" w:cs="Calibri"/>
                <w:color w:val="000000"/>
                <w:sz w:val="24"/>
                <w:szCs w:val="24"/>
              </w:rPr>
              <w:t> </w:t>
            </w:r>
            <w:r w:rsidRPr="00941710">
              <w:rPr>
                <w:rFonts w:ascii="GHEA Grapalat" w:eastAsia="Times New Roman" w:hAnsi="GHEA Grapalat" w:cs="Arial Unicode"/>
                <w:color w:val="000000"/>
                <w:sz w:val="24"/>
                <w:szCs w:val="24"/>
              </w:rPr>
              <w:t>երկու</w:t>
            </w:r>
            <w:r w:rsidRPr="00941710">
              <w:rPr>
                <w:rFonts w:ascii="GHEA Grapalat" w:eastAsia="Times New Roman" w:hAnsi="GHEA Grapalat" w:cs="Times New Roman"/>
                <w:color w:val="000000"/>
                <w:sz w:val="24"/>
                <w:szCs w:val="24"/>
              </w:rPr>
              <w:t xml:space="preserve"> </w:t>
            </w:r>
            <w:r w:rsidRPr="00941710">
              <w:rPr>
                <w:rFonts w:ascii="GHEA Grapalat" w:eastAsia="Times New Roman" w:hAnsi="GHEA Grapalat" w:cs="Arial Unicode"/>
                <w:color w:val="000000"/>
                <w:sz w:val="24"/>
                <w:szCs w:val="24"/>
              </w:rPr>
              <w:t>անգամից</w:t>
            </w:r>
            <w:r w:rsidRPr="00941710">
              <w:rPr>
                <w:rFonts w:ascii="GHEA Grapalat" w:eastAsia="Times New Roman" w:hAnsi="GHEA Grapalat" w:cs="Times New Roman"/>
                <w:color w:val="000000"/>
                <w:sz w:val="24"/>
                <w:szCs w:val="24"/>
              </w:rPr>
              <w:t xml:space="preserve"> </w:t>
            </w:r>
            <w:r w:rsidRPr="00941710">
              <w:rPr>
                <w:rFonts w:ascii="GHEA Grapalat" w:eastAsia="Times New Roman" w:hAnsi="GHEA Grapalat" w:cs="Arial Unicode"/>
                <w:color w:val="000000"/>
                <w:sz w:val="24"/>
                <w:szCs w:val="24"/>
              </w:rPr>
              <w:t>ոչ</w:t>
            </w:r>
            <w:r w:rsidRPr="00941710">
              <w:rPr>
                <w:rFonts w:ascii="GHEA Grapalat" w:eastAsia="Times New Roman" w:hAnsi="GHEA Grapalat" w:cs="Times New Roman"/>
                <w:color w:val="000000"/>
                <w:sz w:val="24"/>
                <w:szCs w:val="24"/>
              </w:rPr>
              <w:br/>
              <w:t>պակաս</w:t>
            </w:r>
          </w:p>
        </w:tc>
        <w:tc>
          <w:tcPr>
            <w:tcW w:w="2413" w:type="dxa"/>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color w:val="000000"/>
                <w:sz w:val="24"/>
                <w:szCs w:val="24"/>
              </w:rPr>
            </w:pPr>
            <w:r w:rsidRPr="00941710">
              <w:rPr>
                <w:rFonts w:ascii="GHEA Grapalat" w:eastAsia="Times New Roman" w:hAnsi="GHEA Grapalat" w:cs="Times New Roman"/>
                <w:color w:val="000000"/>
                <w:sz w:val="24"/>
                <w:szCs w:val="24"/>
              </w:rPr>
              <w:t>շաբաթը մեկ</w:t>
            </w:r>
            <w:r w:rsidRPr="00941710">
              <w:rPr>
                <w:rFonts w:ascii="GHEA Grapalat" w:eastAsia="Times New Roman" w:hAnsi="GHEA Grapalat" w:cs="Times New Roman"/>
                <w:color w:val="000000"/>
                <w:sz w:val="24"/>
                <w:szCs w:val="24"/>
              </w:rPr>
              <w:br/>
              <w:t>անգամից ոչ</w:t>
            </w:r>
            <w:r w:rsidRPr="00941710">
              <w:rPr>
                <w:rFonts w:ascii="GHEA Grapalat" w:eastAsia="Times New Roman" w:hAnsi="GHEA Grapalat" w:cs="Times New Roman"/>
                <w:color w:val="000000"/>
                <w:sz w:val="24"/>
                <w:szCs w:val="24"/>
              </w:rPr>
              <w:br/>
              <w:t>պակաս</w:t>
            </w:r>
          </w:p>
        </w:tc>
      </w:tr>
      <w:tr w:rsidR="00773BBC" w:rsidRPr="00941710" w:rsidTr="00AA0954">
        <w:trPr>
          <w:tblCellSpacing w:w="0" w:type="dxa"/>
          <w:jc w:val="center"/>
        </w:trPr>
        <w:tc>
          <w:tcPr>
            <w:tcW w:w="474" w:type="dxa"/>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b/>
                <w:color w:val="000000"/>
                <w:sz w:val="24"/>
                <w:szCs w:val="24"/>
              </w:rPr>
            </w:pPr>
            <w:r w:rsidRPr="00941710">
              <w:rPr>
                <w:rFonts w:ascii="GHEA Grapalat" w:eastAsia="Times New Roman" w:hAnsi="GHEA Grapalat" w:cs="Times New Roman"/>
                <w:b/>
                <w:color w:val="000000"/>
                <w:sz w:val="24"/>
                <w:szCs w:val="24"/>
              </w:rPr>
              <w:t>6.</w:t>
            </w:r>
          </w:p>
        </w:tc>
        <w:tc>
          <w:tcPr>
            <w:tcW w:w="2989" w:type="dxa"/>
            <w:shd w:val="clear" w:color="auto" w:fill="FFFFFF"/>
            <w:vAlign w:val="center"/>
            <w:hideMark/>
          </w:tcPr>
          <w:p w:rsidR="00773BBC" w:rsidRPr="00941710" w:rsidRDefault="00773BBC" w:rsidP="00AA0954">
            <w:pPr>
              <w:spacing w:after="0"/>
              <w:rPr>
                <w:rFonts w:ascii="GHEA Grapalat" w:eastAsia="Times New Roman" w:hAnsi="GHEA Grapalat" w:cs="Times New Roman"/>
                <w:color w:val="000000"/>
                <w:sz w:val="24"/>
                <w:szCs w:val="24"/>
              </w:rPr>
            </w:pPr>
            <w:r w:rsidRPr="00941710">
              <w:rPr>
                <w:rFonts w:ascii="GHEA Grapalat" w:eastAsia="Times New Roman" w:hAnsi="GHEA Grapalat" w:cs="Times New Roman"/>
                <w:color w:val="000000"/>
                <w:sz w:val="24"/>
                <w:szCs w:val="24"/>
              </w:rPr>
              <w:t>Դրական և նշանափոխ արժեքով էլեկտրական պոտենցիալի առկայությամբ</w:t>
            </w:r>
          </w:p>
        </w:tc>
        <w:tc>
          <w:tcPr>
            <w:tcW w:w="1745" w:type="dxa"/>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color w:val="000000"/>
                <w:sz w:val="24"/>
                <w:szCs w:val="24"/>
              </w:rPr>
            </w:pPr>
            <w:r w:rsidRPr="00941710">
              <w:rPr>
                <w:rFonts w:ascii="GHEA Grapalat" w:eastAsia="Times New Roman" w:hAnsi="GHEA Grapalat" w:cs="Times New Roman"/>
                <w:color w:val="000000"/>
                <w:sz w:val="24"/>
                <w:szCs w:val="24"/>
              </w:rPr>
              <w:t>ամեն օր</w:t>
            </w:r>
          </w:p>
        </w:tc>
        <w:tc>
          <w:tcPr>
            <w:tcW w:w="2152" w:type="dxa"/>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color w:val="000000"/>
                <w:sz w:val="24"/>
                <w:szCs w:val="24"/>
              </w:rPr>
            </w:pPr>
            <w:r w:rsidRPr="00941710">
              <w:rPr>
                <w:rFonts w:ascii="GHEA Grapalat" w:eastAsia="Times New Roman" w:hAnsi="GHEA Grapalat" w:cs="Times New Roman"/>
                <w:color w:val="000000"/>
                <w:sz w:val="24"/>
                <w:szCs w:val="24"/>
              </w:rPr>
              <w:t>ամեն օր</w:t>
            </w:r>
          </w:p>
        </w:tc>
        <w:tc>
          <w:tcPr>
            <w:tcW w:w="2413" w:type="dxa"/>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color w:val="000000"/>
                <w:sz w:val="24"/>
                <w:szCs w:val="24"/>
              </w:rPr>
            </w:pPr>
            <w:r w:rsidRPr="00941710">
              <w:rPr>
                <w:rFonts w:ascii="GHEA Grapalat" w:eastAsia="Times New Roman" w:hAnsi="GHEA Grapalat" w:cs="Times New Roman"/>
                <w:color w:val="000000"/>
                <w:sz w:val="24"/>
                <w:szCs w:val="24"/>
              </w:rPr>
              <w:t>շաբաթը</w:t>
            </w:r>
            <w:r w:rsidRPr="00941710">
              <w:rPr>
                <w:rFonts w:ascii="Calibri" w:eastAsia="Times New Roman" w:hAnsi="Calibri" w:cs="Calibri"/>
                <w:color w:val="000000"/>
                <w:sz w:val="24"/>
                <w:szCs w:val="24"/>
              </w:rPr>
              <w:t> </w:t>
            </w:r>
            <w:r w:rsidRPr="00941710">
              <w:rPr>
                <w:rFonts w:ascii="GHEA Grapalat" w:eastAsia="Times New Roman" w:hAnsi="GHEA Grapalat" w:cs="Arial Unicode"/>
                <w:color w:val="000000"/>
                <w:sz w:val="24"/>
                <w:szCs w:val="24"/>
              </w:rPr>
              <w:t>երկու</w:t>
            </w:r>
            <w:r w:rsidRPr="00941710">
              <w:rPr>
                <w:rFonts w:ascii="GHEA Grapalat" w:eastAsia="Times New Roman" w:hAnsi="GHEA Grapalat" w:cs="Times New Roman"/>
                <w:color w:val="000000"/>
                <w:sz w:val="24"/>
                <w:szCs w:val="24"/>
              </w:rPr>
              <w:br/>
              <w:t>անգամից ոչ</w:t>
            </w:r>
            <w:r w:rsidRPr="00941710">
              <w:rPr>
                <w:rFonts w:ascii="GHEA Grapalat" w:eastAsia="Times New Roman" w:hAnsi="GHEA Grapalat" w:cs="Times New Roman"/>
                <w:color w:val="000000"/>
                <w:sz w:val="24"/>
                <w:szCs w:val="24"/>
              </w:rPr>
              <w:br/>
              <w:t>պակաս</w:t>
            </w:r>
          </w:p>
        </w:tc>
      </w:tr>
      <w:tr w:rsidR="00773BBC" w:rsidRPr="00941710" w:rsidTr="00AA0954">
        <w:trPr>
          <w:tblCellSpacing w:w="0" w:type="dxa"/>
          <w:jc w:val="center"/>
        </w:trPr>
        <w:tc>
          <w:tcPr>
            <w:tcW w:w="474" w:type="dxa"/>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b/>
                <w:color w:val="000000"/>
                <w:sz w:val="24"/>
                <w:szCs w:val="24"/>
              </w:rPr>
            </w:pPr>
            <w:r w:rsidRPr="00941710">
              <w:rPr>
                <w:rFonts w:ascii="GHEA Grapalat" w:eastAsia="Times New Roman" w:hAnsi="GHEA Grapalat" w:cs="Times New Roman"/>
                <w:b/>
                <w:color w:val="000000"/>
                <w:sz w:val="24"/>
                <w:szCs w:val="24"/>
              </w:rPr>
              <w:t>7.</w:t>
            </w:r>
          </w:p>
        </w:tc>
        <w:tc>
          <w:tcPr>
            <w:tcW w:w="2989" w:type="dxa"/>
            <w:shd w:val="clear" w:color="auto" w:fill="FFFFFF"/>
            <w:vAlign w:val="center"/>
            <w:hideMark/>
          </w:tcPr>
          <w:p w:rsidR="00773BBC" w:rsidRPr="00941710" w:rsidRDefault="00773BBC" w:rsidP="00AA0954">
            <w:pPr>
              <w:spacing w:after="0"/>
              <w:rPr>
                <w:rFonts w:ascii="GHEA Grapalat" w:eastAsia="Times New Roman" w:hAnsi="GHEA Grapalat" w:cs="Times New Roman"/>
                <w:color w:val="000000"/>
                <w:sz w:val="24"/>
                <w:szCs w:val="24"/>
              </w:rPr>
            </w:pPr>
            <w:r w:rsidRPr="00941710">
              <w:rPr>
                <w:rFonts w:ascii="GHEA Grapalat" w:eastAsia="Times New Roman" w:hAnsi="GHEA Grapalat" w:cs="Times New Roman"/>
                <w:color w:val="000000"/>
                <w:sz w:val="24"/>
                <w:szCs w:val="24"/>
              </w:rPr>
              <w:t>Պաշտպանիչ շերտի թերություն և պաշտպանության մինիմալ պոտենցիալը չապահովված</w:t>
            </w:r>
          </w:p>
        </w:tc>
        <w:tc>
          <w:tcPr>
            <w:tcW w:w="1745" w:type="dxa"/>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color w:val="000000"/>
                <w:sz w:val="24"/>
                <w:szCs w:val="24"/>
              </w:rPr>
            </w:pPr>
            <w:r w:rsidRPr="00941710">
              <w:rPr>
                <w:rFonts w:ascii="GHEA Grapalat" w:eastAsia="Times New Roman" w:hAnsi="GHEA Grapalat" w:cs="Times New Roman"/>
                <w:color w:val="000000"/>
                <w:sz w:val="24"/>
                <w:szCs w:val="24"/>
              </w:rPr>
              <w:t>ամեն օր</w:t>
            </w:r>
          </w:p>
        </w:tc>
        <w:tc>
          <w:tcPr>
            <w:tcW w:w="2152" w:type="dxa"/>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color w:val="000000"/>
                <w:sz w:val="24"/>
                <w:szCs w:val="24"/>
              </w:rPr>
            </w:pPr>
            <w:r w:rsidRPr="00941710">
              <w:rPr>
                <w:rFonts w:ascii="GHEA Grapalat" w:eastAsia="Times New Roman" w:hAnsi="GHEA Grapalat" w:cs="Times New Roman"/>
                <w:color w:val="000000"/>
                <w:sz w:val="24"/>
                <w:szCs w:val="24"/>
              </w:rPr>
              <w:t>ամեն օր</w:t>
            </w:r>
          </w:p>
        </w:tc>
        <w:tc>
          <w:tcPr>
            <w:tcW w:w="2413" w:type="dxa"/>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color w:val="000000"/>
                <w:sz w:val="24"/>
                <w:szCs w:val="24"/>
              </w:rPr>
            </w:pPr>
            <w:r w:rsidRPr="00941710">
              <w:rPr>
                <w:rFonts w:ascii="GHEA Grapalat" w:eastAsia="Times New Roman" w:hAnsi="GHEA Grapalat" w:cs="Times New Roman"/>
                <w:color w:val="000000"/>
                <w:sz w:val="24"/>
                <w:szCs w:val="24"/>
              </w:rPr>
              <w:t>շաբաթը</w:t>
            </w:r>
            <w:r w:rsidRPr="00941710">
              <w:rPr>
                <w:rFonts w:ascii="Calibri" w:eastAsia="Times New Roman" w:hAnsi="Calibri" w:cs="Calibri"/>
                <w:color w:val="000000"/>
                <w:sz w:val="24"/>
                <w:szCs w:val="24"/>
              </w:rPr>
              <w:t> </w:t>
            </w:r>
            <w:r w:rsidRPr="00941710">
              <w:rPr>
                <w:rFonts w:ascii="GHEA Grapalat" w:eastAsia="Times New Roman" w:hAnsi="GHEA Grapalat" w:cs="Arial Unicode"/>
                <w:color w:val="000000"/>
                <w:sz w:val="24"/>
                <w:szCs w:val="24"/>
              </w:rPr>
              <w:t>երկու</w:t>
            </w:r>
            <w:r w:rsidRPr="00941710">
              <w:rPr>
                <w:rFonts w:ascii="GHEA Grapalat" w:eastAsia="Times New Roman" w:hAnsi="GHEA Grapalat" w:cs="Times New Roman"/>
                <w:color w:val="000000"/>
                <w:sz w:val="24"/>
                <w:szCs w:val="24"/>
              </w:rPr>
              <w:br/>
              <w:t>անգամից ոչ</w:t>
            </w:r>
            <w:r w:rsidRPr="00941710">
              <w:rPr>
                <w:rFonts w:ascii="GHEA Grapalat" w:eastAsia="Times New Roman" w:hAnsi="GHEA Grapalat" w:cs="Times New Roman"/>
                <w:color w:val="000000"/>
                <w:sz w:val="24"/>
                <w:szCs w:val="24"/>
              </w:rPr>
              <w:br/>
              <w:t>պակաս</w:t>
            </w:r>
          </w:p>
        </w:tc>
      </w:tr>
      <w:tr w:rsidR="00773BBC" w:rsidRPr="00941710" w:rsidTr="00AA0954">
        <w:trPr>
          <w:tblCellSpacing w:w="0" w:type="dxa"/>
          <w:jc w:val="center"/>
        </w:trPr>
        <w:tc>
          <w:tcPr>
            <w:tcW w:w="474" w:type="dxa"/>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b/>
                <w:color w:val="000000"/>
                <w:sz w:val="24"/>
                <w:szCs w:val="24"/>
              </w:rPr>
            </w:pPr>
            <w:r w:rsidRPr="00941710">
              <w:rPr>
                <w:rFonts w:ascii="GHEA Grapalat" w:eastAsia="Times New Roman" w:hAnsi="GHEA Grapalat" w:cs="Times New Roman"/>
                <w:b/>
                <w:color w:val="000000"/>
                <w:sz w:val="24"/>
                <w:szCs w:val="24"/>
              </w:rPr>
              <w:t>8.</w:t>
            </w:r>
          </w:p>
        </w:tc>
        <w:tc>
          <w:tcPr>
            <w:tcW w:w="2989" w:type="dxa"/>
            <w:shd w:val="clear" w:color="auto" w:fill="FFFFFF"/>
            <w:vAlign w:val="center"/>
            <w:hideMark/>
          </w:tcPr>
          <w:p w:rsidR="00773BBC" w:rsidRPr="00941710" w:rsidRDefault="00773BBC" w:rsidP="00AA0954">
            <w:pPr>
              <w:spacing w:after="0"/>
              <w:rPr>
                <w:rFonts w:ascii="GHEA Grapalat" w:eastAsia="Times New Roman" w:hAnsi="GHEA Grapalat" w:cs="Times New Roman"/>
                <w:color w:val="000000"/>
                <w:sz w:val="24"/>
                <w:szCs w:val="24"/>
              </w:rPr>
            </w:pPr>
            <w:r w:rsidRPr="00941710">
              <w:rPr>
                <w:rFonts w:ascii="GHEA Grapalat" w:eastAsia="Times New Roman" w:hAnsi="GHEA Grapalat" w:cs="Times New Roman"/>
                <w:color w:val="000000"/>
                <w:sz w:val="24"/>
                <w:szCs w:val="24"/>
              </w:rPr>
              <w:t>Անբավարար վիճակում գտնվող, վերատեղադրման ենթակա</w:t>
            </w:r>
          </w:p>
        </w:tc>
        <w:tc>
          <w:tcPr>
            <w:tcW w:w="1745" w:type="dxa"/>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color w:val="000000"/>
                <w:sz w:val="24"/>
                <w:szCs w:val="24"/>
                <w:u w:val="single"/>
              </w:rPr>
            </w:pPr>
            <w:r w:rsidRPr="00941710">
              <w:rPr>
                <w:rFonts w:ascii="GHEA Grapalat" w:eastAsia="Times New Roman" w:hAnsi="GHEA Grapalat" w:cs="Times New Roman"/>
                <w:color w:val="000000"/>
                <w:sz w:val="24"/>
                <w:szCs w:val="24"/>
                <w:u w:val="single"/>
              </w:rPr>
              <w:t>ամեն օր</w:t>
            </w:r>
          </w:p>
        </w:tc>
        <w:tc>
          <w:tcPr>
            <w:tcW w:w="2152" w:type="dxa"/>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color w:val="000000"/>
                <w:sz w:val="24"/>
                <w:szCs w:val="24"/>
              </w:rPr>
            </w:pPr>
            <w:r w:rsidRPr="00941710">
              <w:rPr>
                <w:rFonts w:ascii="GHEA Grapalat" w:eastAsia="Times New Roman" w:hAnsi="GHEA Grapalat" w:cs="Times New Roman"/>
                <w:color w:val="000000"/>
                <w:sz w:val="24"/>
                <w:szCs w:val="24"/>
              </w:rPr>
              <w:t>ամեն օր</w:t>
            </w:r>
          </w:p>
        </w:tc>
        <w:tc>
          <w:tcPr>
            <w:tcW w:w="2413" w:type="dxa"/>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color w:val="000000"/>
                <w:sz w:val="24"/>
                <w:szCs w:val="24"/>
              </w:rPr>
            </w:pPr>
            <w:r w:rsidRPr="00941710">
              <w:rPr>
                <w:rFonts w:ascii="GHEA Grapalat" w:eastAsia="Times New Roman" w:hAnsi="GHEA Grapalat" w:cs="Times New Roman"/>
                <w:color w:val="000000"/>
                <w:sz w:val="24"/>
                <w:szCs w:val="24"/>
              </w:rPr>
              <w:t>շաբաթը</w:t>
            </w:r>
            <w:r w:rsidRPr="00941710">
              <w:rPr>
                <w:rFonts w:ascii="Calibri" w:eastAsia="Times New Roman" w:hAnsi="Calibri" w:cs="Calibri"/>
                <w:color w:val="000000"/>
                <w:sz w:val="24"/>
                <w:szCs w:val="24"/>
              </w:rPr>
              <w:t> </w:t>
            </w:r>
            <w:r w:rsidRPr="00941710">
              <w:rPr>
                <w:rFonts w:ascii="GHEA Grapalat" w:eastAsia="Times New Roman" w:hAnsi="GHEA Grapalat" w:cs="Arial Unicode"/>
                <w:color w:val="000000"/>
                <w:sz w:val="24"/>
                <w:szCs w:val="24"/>
              </w:rPr>
              <w:t>երկու</w:t>
            </w:r>
            <w:r w:rsidRPr="00941710">
              <w:rPr>
                <w:rFonts w:ascii="GHEA Grapalat" w:eastAsia="Times New Roman" w:hAnsi="GHEA Grapalat" w:cs="Times New Roman"/>
                <w:color w:val="000000"/>
                <w:sz w:val="24"/>
                <w:szCs w:val="24"/>
              </w:rPr>
              <w:br/>
              <w:t>անգամից ոչ</w:t>
            </w:r>
            <w:r w:rsidRPr="00941710">
              <w:rPr>
                <w:rFonts w:ascii="GHEA Grapalat" w:eastAsia="Times New Roman" w:hAnsi="GHEA Grapalat" w:cs="Times New Roman"/>
                <w:color w:val="000000"/>
                <w:sz w:val="24"/>
                <w:szCs w:val="24"/>
              </w:rPr>
              <w:br/>
              <w:t>պակաս</w:t>
            </w:r>
          </w:p>
        </w:tc>
      </w:tr>
      <w:tr w:rsidR="00773BBC" w:rsidRPr="00941710" w:rsidTr="00AA0954">
        <w:trPr>
          <w:tblCellSpacing w:w="0" w:type="dxa"/>
          <w:jc w:val="center"/>
        </w:trPr>
        <w:tc>
          <w:tcPr>
            <w:tcW w:w="474" w:type="dxa"/>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b/>
                <w:color w:val="000000"/>
                <w:sz w:val="24"/>
                <w:szCs w:val="24"/>
              </w:rPr>
            </w:pPr>
            <w:r w:rsidRPr="00941710">
              <w:rPr>
                <w:rFonts w:ascii="GHEA Grapalat" w:eastAsia="Times New Roman" w:hAnsi="GHEA Grapalat" w:cs="Times New Roman"/>
                <w:b/>
                <w:color w:val="000000"/>
                <w:sz w:val="24"/>
                <w:szCs w:val="24"/>
              </w:rPr>
              <w:t>9.</w:t>
            </w:r>
          </w:p>
        </w:tc>
        <w:tc>
          <w:tcPr>
            <w:tcW w:w="2989" w:type="dxa"/>
            <w:shd w:val="clear" w:color="auto" w:fill="FFFFFF"/>
            <w:vAlign w:val="center"/>
            <w:hideMark/>
          </w:tcPr>
          <w:p w:rsidR="00773BBC" w:rsidRPr="00941710" w:rsidRDefault="00773BBC" w:rsidP="00AA0954">
            <w:pPr>
              <w:spacing w:after="0"/>
              <w:rPr>
                <w:rFonts w:ascii="GHEA Grapalat" w:eastAsia="Times New Roman" w:hAnsi="GHEA Grapalat" w:cs="Times New Roman"/>
                <w:color w:val="000000"/>
                <w:sz w:val="24"/>
                <w:szCs w:val="24"/>
              </w:rPr>
            </w:pPr>
            <w:r w:rsidRPr="00941710">
              <w:rPr>
                <w:rFonts w:ascii="GHEA Grapalat" w:eastAsia="Times New Roman" w:hAnsi="GHEA Grapalat" w:cs="Times New Roman"/>
                <w:color w:val="000000"/>
                <w:sz w:val="24"/>
                <w:szCs w:val="24"/>
              </w:rPr>
              <w:t>Մինչև 15 մ հեռավորությամբ շինարարական աշխատանքներ կատարելու ժամանակ</w:t>
            </w:r>
          </w:p>
        </w:tc>
        <w:tc>
          <w:tcPr>
            <w:tcW w:w="6310" w:type="dxa"/>
            <w:gridSpan w:val="3"/>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color w:val="000000"/>
                <w:sz w:val="24"/>
                <w:szCs w:val="24"/>
              </w:rPr>
            </w:pPr>
            <w:r w:rsidRPr="00941710">
              <w:rPr>
                <w:rFonts w:ascii="GHEA Grapalat" w:eastAsia="Times New Roman" w:hAnsi="GHEA Grapalat" w:cs="Times New Roman"/>
                <w:color w:val="000000"/>
                <w:sz w:val="24"/>
                <w:szCs w:val="24"/>
              </w:rPr>
              <w:t>ամեն օր մինչև շինարարական աշխատանքների ավարտը</w:t>
            </w:r>
          </w:p>
        </w:tc>
      </w:tr>
      <w:tr w:rsidR="00773BBC" w:rsidRPr="00941710" w:rsidTr="00AA0954">
        <w:trPr>
          <w:tblCellSpacing w:w="0" w:type="dxa"/>
          <w:jc w:val="center"/>
        </w:trPr>
        <w:tc>
          <w:tcPr>
            <w:tcW w:w="474" w:type="dxa"/>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b/>
                <w:color w:val="000000"/>
                <w:sz w:val="24"/>
                <w:szCs w:val="24"/>
              </w:rPr>
            </w:pPr>
            <w:r w:rsidRPr="00941710">
              <w:rPr>
                <w:rFonts w:ascii="GHEA Grapalat" w:eastAsia="Times New Roman" w:hAnsi="GHEA Grapalat" w:cs="Times New Roman"/>
                <w:b/>
                <w:color w:val="000000"/>
                <w:sz w:val="24"/>
                <w:szCs w:val="24"/>
              </w:rPr>
              <w:t>10.</w:t>
            </w:r>
          </w:p>
        </w:tc>
        <w:tc>
          <w:tcPr>
            <w:tcW w:w="2989" w:type="dxa"/>
            <w:shd w:val="clear" w:color="auto" w:fill="FFFFFF"/>
            <w:vAlign w:val="center"/>
            <w:hideMark/>
          </w:tcPr>
          <w:p w:rsidR="00773BBC" w:rsidRPr="00941710" w:rsidRDefault="00773BBC" w:rsidP="00AA0954">
            <w:pPr>
              <w:spacing w:after="0"/>
              <w:rPr>
                <w:rFonts w:ascii="GHEA Grapalat" w:eastAsia="Times New Roman" w:hAnsi="GHEA Grapalat" w:cs="Times New Roman"/>
                <w:color w:val="000000"/>
                <w:sz w:val="24"/>
                <w:szCs w:val="24"/>
              </w:rPr>
            </w:pPr>
            <w:r w:rsidRPr="00941710">
              <w:rPr>
                <w:rFonts w:ascii="GHEA Grapalat" w:eastAsia="Times New Roman" w:hAnsi="GHEA Grapalat" w:cs="Times New Roman"/>
                <w:color w:val="000000"/>
                <w:sz w:val="24"/>
                <w:szCs w:val="24"/>
              </w:rPr>
              <w:t>Գարնանային վարարումների ժամանակաշրջանում ձորակների և ջրային արգելքների չամրացված ափերով անցման հատվածները</w:t>
            </w:r>
            <w:r w:rsidRPr="00941710">
              <w:rPr>
                <w:rFonts w:ascii="Calibri" w:eastAsia="Times New Roman" w:hAnsi="Calibri" w:cs="Calibri"/>
                <w:color w:val="000000"/>
                <w:sz w:val="24"/>
                <w:szCs w:val="24"/>
              </w:rPr>
              <w:t> </w:t>
            </w:r>
          </w:p>
        </w:tc>
        <w:tc>
          <w:tcPr>
            <w:tcW w:w="6310" w:type="dxa"/>
            <w:gridSpan w:val="3"/>
            <w:shd w:val="clear" w:color="auto" w:fill="FFFFFF"/>
            <w:vAlign w:val="center"/>
            <w:hideMark/>
          </w:tcPr>
          <w:p w:rsidR="00773BBC" w:rsidRPr="00941710" w:rsidRDefault="00773BBC" w:rsidP="00AA0954">
            <w:pPr>
              <w:spacing w:after="0"/>
              <w:jc w:val="center"/>
              <w:rPr>
                <w:rFonts w:ascii="GHEA Grapalat" w:eastAsia="Times New Roman" w:hAnsi="GHEA Grapalat" w:cs="Times New Roman"/>
                <w:color w:val="000000"/>
                <w:sz w:val="24"/>
                <w:szCs w:val="24"/>
              </w:rPr>
            </w:pPr>
            <w:r w:rsidRPr="00941710">
              <w:rPr>
                <w:rFonts w:ascii="GHEA Grapalat" w:eastAsia="Times New Roman" w:hAnsi="GHEA Grapalat" w:cs="Times New Roman"/>
                <w:color w:val="000000"/>
                <w:sz w:val="24"/>
                <w:szCs w:val="24"/>
              </w:rPr>
              <w:t>ամեն օր մինչև շինարարական աշխատանքների ավարտը</w:t>
            </w:r>
          </w:p>
        </w:tc>
      </w:tr>
    </w:tbl>
    <w:p w:rsidR="00773BBC" w:rsidRPr="00F84F86" w:rsidRDefault="00773BBC" w:rsidP="00773BBC">
      <w:pPr>
        <w:shd w:val="clear" w:color="auto" w:fill="FFFFFF"/>
        <w:spacing w:after="0" w:line="240" w:lineRule="auto"/>
        <w:ind w:left="720" w:hanging="345"/>
        <w:jc w:val="both"/>
        <w:rPr>
          <w:rFonts w:ascii="GHEA Grapalat" w:hAnsi="GHEA Grapalat"/>
          <w:sz w:val="24"/>
          <w:szCs w:val="24"/>
        </w:rPr>
        <w:sectPr w:rsidR="00773BBC" w:rsidRPr="00F84F86" w:rsidSect="001F46AA">
          <w:pgSz w:w="15840" w:h="12240" w:orient="landscape"/>
          <w:pgMar w:top="1440" w:right="1381" w:bottom="1440" w:left="426" w:header="720" w:footer="720" w:gutter="0"/>
          <w:cols w:space="720"/>
          <w:docGrid w:linePitch="360"/>
        </w:sectPr>
      </w:pPr>
    </w:p>
    <w:p w:rsidR="00572F0D" w:rsidRDefault="00572F0D">
      <w:bookmarkStart w:id="1" w:name="_GoBack"/>
      <w:bookmarkEnd w:id="1"/>
    </w:p>
    <w:sectPr w:rsidR="00572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Unicode">
    <w:altName w:val="Arial"/>
    <w:charset w:val="00"/>
    <w:family w:val="swiss"/>
    <w:pitch w:val="variable"/>
    <w:sig w:usb0="00000001"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3482"/>
    <w:multiLevelType w:val="hybridMultilevel"/>
    <w:tmpl w:val="261AF6C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5373B5D"/>
    <w:multiLevelType w:val="hybridMultilevel"/>
    <w:tmpl w:val="01C8A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04971"/>
    <w:multiLevelType w:val="hybridMultilevel"/>
    <w:tmpl w:val="F36CFB6E"/>
    <w:lvl w:ilvl="0" w:tplc="E7986F64">
      <w:start w:val="1"/>
      <w:numFmt w:val="decimal"/>
      <w:suff w:val="noth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4D04BE"/>
    <w:multiLevelType w:val="hybridMultilevel"/>
    <w:tmpl w:val="2666972A"/>
    <w:lvl w:ilvl="0" w:tplc="04090011">
      <w:start w:val="1"/>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4" w15:restartNumberingAfterBreak="0">
    <w:nsid w:val="15367E37"/>
    <w:multiLevelType w:val="hybridMultilevel"/>
    <w:tmpl w:val="879CD2DC"/>
    <w:lvl w:ilvl="0" w:tplc="534C25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67208B"/>
    <w:multiLevelType w:val="hybridMultilevel"/>
    <w:tmpl w:val="2E443172"/>
    <w:lvl w:ilvl="0" w:tplc="88548184">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21363"/>
    <w:multiLevelType w:val="hybridMultilevel"/>
    <w:tmpl w:val="5602238E"/>
    <w:lvl w:ilvl="0" w:tplc="B28AF624">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07327"/>
    <w:multiLevelType w:val="hybridMultilevel"/>
    <w:tmpl w:val="30188CC2"/>
    <w:lvl w:ilvl="0" w:tplc="8D684CBC">
      <w:start w:val="1"/>
      <w:numFmt w:val="decimal"/>
      <w:suff w:val="nothing"/>
      <w:lvlText w:val="%1."/>
      <w:lvlJc w:val="left"/>
      <w:pPr>
        <w:ind w:left="720" w:hanging="360"/>
      </w:pPr>
      <w:rPr>
        <w:rFonts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D235F"/>
    <w:multiLevelType w:val="hybridMultilevel"/>
    <w:tmpl w:val="12546CF6"/>
    <w:lvl w:ilvl="0" w:tplc="88CA403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9" w15:restartNumberingAfterBreak="0">
    <w:nsid w:val="349F6BC5"/>
    <w:multiLevelType w:val="hybridMultilevel"/>
    <w:tmpl w:val="6C707606"/>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343406"/>
    <w:multiLevelType w:val="hybridMultilevel"/>
    <w:tmpl w:val="50F88A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6E2D54"/>
    <w:multiLevelType w:val="hybridMultilevel"/>
    <w:tmpl w:val="A14A4630"/>
    <w:lvl w:ilvl="0" w:tplc="7FB2473E">
      <w:start w:val="1"/>
      <w:numFmt w:val="decimal"/>
      <w:suff w:val="nothing"/>
      <w:lvlText w:val="%1)"/>
      <w:lvlJc w:val="left"/>
      <w:pPr>
        <w:ind w:left="9716"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15E5088"/>
    <w:multiLevelType w:val="hybridMultilevel"/>
    <w:tmpl w:val="782004D8"/>
    <w:lvl w:ilvl="0" w:tplc="0419000F">
      <w:start w:val="1"/>
      <w:numFmt w:val="decimal"/>
      <w:lvlText w:val="%1."/>
      <w:lvlJc w:val="left"/>
      <w:pPr>
        <w:tabs>
          <w:tab w:val="num" w:pos="643"/>
        </w:tabs>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96414F8"/>
    <w:multiLevelType w:val="hybridMultilevel"/>
    <w:tmpl w:val="449EE7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B2640A"/>
    <w:multiLevelType w:val="hybridMultilevel"/>
    <w:tmpl w:val="5B3A4AA6"/>
    <w:lvl w:ilvl="0" w:tplc="29842204">
      <w:start w:val="151"/>
      <w:numFmt w:val="decimal"/>
      <w:lvlText w:val="%1."/>
      <w:lvlJc w:val="left"/>
      <w:pPr>
        <w:ind w:left="786" w:hanging="360"/>
      </w:pPr>
      <w:rPr>
        <w:b/>
      </w:rPr>
    </w:lvl>
    <w:lvl w:ilvl="1" w:tplc="04090011">
      <w:start w:val="1"/>
      <w:numFmt w:val="decimal"/>
      <w:lvlText w:val="%2)"/>
      <w:lvlJc w:val="left"/>
      <w:pPr>
        <w:ind w:left="928"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41D0829"/>
    <w:multiLevelType w:val="hybridMultilevel"/>
    <w:tmpl w:val="FE62A30C"/>
    <w:lvl w:ilvl="0" w:tplc="657E2ED4">
      <w:start w:val="1"/>
      <w:numFmt w:val="decimal"/>
      <w:suff w:val="nothing"/>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5A3A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C1A5F1D"/>
    <w:multiLevelType w:val="hybridMultilevel"/>
    <w:tmpl w:val="E1AAEA7A"/>
    <w:lvl w:ilvl="0" w:tplc="BAAE58E6">
      <w:start w:val="1"/>
      <w:numFmt w:val="decimal"/>
      <w:lvlText w:val="%1."/>
      <w:lvlJc w:val="left"/>
      <w:pPr>
        <w:ind w:left="720" w:hanging="360"/>
      </w:pPr>
      <w:rPr>
        <w:b/>
        <w:sz w:val="24"/>
        <w:szCs w:val="24"/>
      </w:rPr>
    </w:lvl>
    <w:lvl w:ilvl="1" w:tplc="CE00554A">
      <w:start w:val="1"/>
      <w:numFmt w:val="decimal"/>
      <w:lvlText w:val="%2)"/>
      <w:lvlJc w:val="left"/>
      <w:pPr>
        <w:ind w:left="1740" w:hanging="93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7"/>
  </w:num>
  <w:num w:numId="3">
    <w:abstractNumId w:val="1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13"/>
  </w:num>
  <w:num w:numId="8">
    <w:abstractNumId w:val="10"/>
  </w:num>
  <w:num w:numId="9">
    <w:abstractNumId w:val="6"/>
  </w:num>
  <w:num w:numId="10">
    <w:abstractNumId w:val="2"/>
  </w:num>
  <w:num w:numId="11">
    <w:abstractNumId w:val="4"/>
  </w:num>
  <w:num w:numId="12">
    <w:abstractNumId w:val="11"/>
  </w:num>
  <w:num w:numId="13">
    <w:abstractNumId w:val="12"/>
  </w:num>
  <w:num w:numId="14">
    <w:abstractNumId w:val="16"/>
  </w:num>
  <w:num w:numId="15">
    <w:abstractNumId w:va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BBC"/>
    <w:rsid w:val="00572F0D"/>
    <w:rsid w:val="00773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9D020-1A3C-47AB-8B3C-9E49AAB5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BB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 Знак,Знак,Char Char Char,Char Char Char Char,Char Char Char1"/>
    <w:basedOn w:val="Normal"/>
    <w:link w:val="NormalWebChar"/>
    <w:uiPriority w:val="99"/>
    <w:unhideWhenUsed/>
    <w:qFormat/>
    <w:rsid w:val="00773B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3BBC"/>
    <w:rPr>
      <w:b/>
      <w:bCs/>
    </w:rPr>
  </w:style>
  <w:style w:type="character" w:customStyle="1" w:styleId="mechtexChar">
    <w:name w:val="mechtex Char"/>
    <w:link w:val="mechtex"/>
    <w:locked/>
    <w:rsid w:val="00773BBC"/>
    <w:rPr>
      <w:rFonts w:ascii="Arial Armenian" w:hAnsi="Arial Armenian"/>
      <w:lang w:eastAsia="ru-RU"/>
    </w:rPr>
  </w:style>
  <w:style w:type="paragraph" w:customStyle="1" w:styleId="mechtex">
    <w:name w:val="mechtex"/>
    <w:basedOn w:val="Normal"/>
    <w:link w:val="mechtexChar"/>
    <w:rsid w:val="00773BBC"/>
    <w:pPr>
      <w:spacing w:after="0" w:line="240" w:lineRule="auto"/>
      <w:jc w:val="center"/>
    </w:pPr>
    <w:rPr>
      <w:rFonts w:ascii="Arial Armenian" w:eastAsiaTheme="minorHAnsi" w:hAnsi="Arial Armenian"/>
      <w:lang w:eastAsia="ru-RU"/>
    </w:rPr>
  </w:style>
  <w:style w:type="paragraph" w:styleId="ListParagraph">
    <w:name w:val="List Paragraph"/>
    <w:basedOn w:val="Normal"/>
    <w:uiPriority w:val="34"/>
    <w:qFormat/>
    <w:rsid w:val="00773BBC"/>
    <w:pPr>
      <w:ind w:left="720"/>
      <w:contextualSpacing/>
    </w:pPr>
  </w:style>
  <w:style w:type="paragraph" w:styleId="BalloonText">
    <w:name w:val="Balloon Text"/>
    <w:basedOn w:val="Normal"/>
    <w:link w:val="BalloonTextChar"/>
    <w:uiPriority w:val="99"/>
    <w:semiHidden/>
    <w:unhideWhenUsed/>
    <w:rsid w:val="00773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BBC"/>
    <w:rPr>
      <w:rFonts w:ascii="Tahoma" w:eastAsiaTheme="minorEastAsia" w:hAnsi="Tahoma" w:cs="Tahoma"/>
      <w:sz w:val="16"/>
      <w:szCs w:val="16"/>
    </w:rPr>
  </w:style>
  <w:style w:type="table" w:styleId="TableGrid">
    <w:name w:val="Table Grid"/>
    <w:basedOn w:val="TableNormal"/>
    <w:uiPriority w:val="39"/>
    <w:rsid w:val="0077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3BBC"/>
    <w:rPr>
      <w:sz w:val="16"/>
      <w:szCs w:val="16"/>
    </w:rPr>
  </w:style>
  <w:style w:type="paragraph" w:styleId="CommentText">
    <w:name w:val="annotation text"/>
    <w:basedOn w:val="Normal"/>
    <w:link w:val="CommentTextChar"/>
    <w:uiPriority w:val="99"/>
    <w:semiHidden/>
    <w:unhideWhenUsed/>
    <w:rsid w:val="00773BBC"/>
    <w:pPr>
      <w:spacing w:after="0" w:line="240" w:lineRule="auto"/>
    </w:pPr>
    <w:rPr>
      <w:rFonts w:ascii="Arial Armenian" w:eastAsia="Times New Roman" w:hAnsi="Arial Armenian" w:cs="Times New Roman"/>
      <w:sz w:val="20"/>
      <w:szCs w:val="20"/>
      <w:lang w:eastAsia="ru-RU"/>
    </w:rPr>
  </w:style>
  <w:style w:type="character" w:customStyle="1" w:styleId="CommentTextChar">
    <w:name w:val="Comment Text Char"/>
    <w:basedOn w:val="DefaultParagraphFont"/>
    <w:link w:val="CommentText"/>
    <w:uiPriority w:val="99"/>
    <w:semiHidden/>
    <w:rsid w:val="00773BBC"/>
    <w:rPr>
      <w:rFonts w:ascii="Arial Armenian" w:eastAsia="Times New Roman" w:hAnsi="Arial Armenian" w:cs="Times New Roman"/>
      <w:sz w:val="20"/>
      <w:szCs w:val="20"/>
      <w:lang w:eastAsia="ru-RU"/>
    </w:rPr>
  </w:style>
  <w:style w:type="paragraph" w:styleId="Header">
    <w:name w:val="header"/>
    <w:basedOn w:val="Normal"/>
    <w:link w:val="HeaderChar"/>
    <w:uiPriority w:val="99"/>
    <w:unhideWhenUsed/>
    <w:rsid w:val="00773BBC"/>
    <w:pPr>
      <w:tabs>
        <w:tab w:val="center" w:pos="4513"/>
        <w:tab w:val="right" w:pos="9026"/>
      </w:tabs>
      <w:spacing w:after="0" w:line="240" w:lineRule="auto"/>
    </w:pPr>
    <w:rPr>
      <w:rFonts w:eastAsiaTheme="minorHAnsi"/>
      <w:lang w:val="hy-AM"/>
    </w:rPr>
  </w:style>
  <w:style w:type="character" w:customStyle="1" w:styleId="HeaderChar">
    <w:name w:val="Header Char"/>
    <w:basedOn w:val="DefaultParagraphFont"/>
    <w:link w:val="Header"/>
    <w:uiPriority w:val="99"/>
    <w:rsid w:val="00773BBC"/>
    <w:rPr>
      <w:lang w:val="hy-AM"/>
    </w:rPr>
  </w:style>
  <w:style w:type="paragraph" w:styleId="Footer">
    <w:name w:val="footer"/>
    <w:basedOn w:val="Normal"/>
    <w:link w:val="FooterChar"/>
    <w:uiPriority w:val="99"/>
    <w:unhideWhenUsed/>
    <w:rsid w:val="00773BBC"/>
    <w:pPr>
      <w:tabs>
        <w:tab w:val="center" w:pos="4513"/>
        <w:tab w:val="right" w:pos="9026"/>
      </w:tabs>
      <w:spacing w:after="0" w:line="240" w:lineRule="auto"/>
    </w:pPr>
    <w:rPr>
      <w:rFonts w:eastAsiaTheme="minorHAnsi"/>
      <w:lang w:val="hy-AM"/>
    </w:rPr>
  </w:style>
  <w:style w:type="character" w:customStyle="1" w:styleId="FooterChar">
    <w:name w:val="Footer Char"/>
    <w:basedOn w:val="DefaultParagraphFont"/>
    <w:link w:val="Footer"/>
    <w:uiPriority w:val="99"/>
    <w:rsid w:val="00773BBC"/>
    <w:rPr>
      <w:lang w:val="hy-AM"/>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Char Char Char Char1"/>
    <w:link w:val="NormalWeb"/>
    <w:uiPriority w:val="99"/>
    <w:locked/>
    <w:rsid w:val="00773BB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4471</Words>
  <Characters>25485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2023-07-25T13:43:00Z</dcterms:created>
  <dcterms:modified xsi:type="dcterms:W3CDTF">2023-07-25T13:43:00Z</dcterms:modified>
</cp:coreProperties>
</file>