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1194EF2F" w:rsidR="00B4741E" w:rsidRPr="00EC13E1" w:rsidRDefault="00B4741E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9A8A63C" w14:textId="77777777" w:rsidR="00170593" w:rsidRPr="00EC13E1" w:rsidRDefault="00170593" w:rsidP="00A1077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327C17F" w:rsidR="00B4741E" w:rsidRPr="00EC13E1" w:rsidRDefault="00DE0D39" w:rsidP="00A1077E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4D50B1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թափուր պաշտոնն զբաղեցնելու մասին</w:t>
      </w:r>
    </w:p>
    <w:p w14:paraId="27357710" w14:textId="5C806E48" w:rsidR="00CD7410" w:rsidRPr="00EC13E1" w:rsidRDefault="00CD7410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4613B904" w14:textId="7DADA7C4" w:rsidR="00B4741E" w:rsidRPr="00EC13E1" w:rsidRDefault="00B4741E" w:rsidP="00A1077E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66556293" w:rsidR="00B4741E" w:rsidRPr="00EC13E1" w:rsidRDefault="00CC0BF4" w:rsidP="004D50B1">
      <w:pPr>
        <w:tabs>
          <w:tab w:val="left" w:pos="9900"/>
        </w:tabs>
        <w:spacing w:line="276" w:lineRule="auto"/>
        <w:ind w:right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DE0D39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BF1FD4" w:rsidRPr="00EC13E1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C618C0" w:rsidRPr="00EC13E1">
        <w:rPr>
          <w:rFonts w:ascii="GHEA Grapalat" w:hAnsi="GHEA Grapalat"/>
          <w:b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b/>
          <w:sz w:val="24"/>
          <w:szCs w:val="24"/>
          <w:lang w:val="hy-AM" w:eastAsia="hy-AM"/>
        </w:rPr>
        <w:t>մրցույթ՝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իրավաբանի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71-28.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1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.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բ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Մ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2-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4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CD2F7D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CAA0851" w:rsidR="00B4741E" w:rsidRPr="00EC13E1" w:rsidRDefault="00DE0D39" w:rsidP="009D49C1">
      <w:pPr>
        <w:shd w:val="clear" w:color="auto" w:fill="FFFFFF"/>
        <w:tabs>
          <w:tab w:val="left" w:pos="900"/>
          <w:tab w:val="left" w:pos="9900"/>
        </w:tabs>
        <w:spacing w:line="276" w:lineRule="auto"/>
        <w:ind w:right="299" w:firstLine="54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իրավական աջակցության և փաստաթղթաշրջանառության վարչության իրավաբանական բաժնի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գլխավոր իրավաբանի (ծածկագիր՝ 71-28.1.բ-Մ</w:t>
      </w:r>
      <w:r w:rsidR="0032321F">
        <w:rPr>
          <w:rFonts w:ascii="GHEA Grapalat" w:hAnsi="GHEA Grapalat"/>
          <w:sz w:val="24"/>
          <w:szCs w:val="24"/>
          <w:lang w:val="hy-AM" w:eastAsia="hy-AM"/>
        </w:rPr>
        <w:t>2-4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)</w:t>
      </w:r>
      <w:r w:rsidR="00CD2F7D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hyperlink r:id="rId7" w:history="1">
        <w:r w:rsidR="00B4741E" w:rsidRPr="00087288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կազմակերպական</w:t>
        </w:r>
      </w:hyperlink>
      <w:r w:rsidR="00B4741E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լիազորությունների և ղեկավարման շրջանակների մասին տեղեկատվությունը ներառված է պաշտոնի անձնագրում, որի </w:t>
      </w:r>
      <w:r w:rsidR="00B4741E" w:rsidRPr="00EC13E1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545DB72C" w:rsidR="00E12BFB" w:rsidRPr="00EC13E1" w:rsidRDefault="00EC13E1" w:rsidP="004D50B1">
      <w:pPr>
        <w:shd w:val="clear" w:color="auto" w:fill="FFFFFF"/>
        <w:tabs>
          <w:tab w:val="left" w:pos="9900"/>
        </w:tabs>
        <w:spacing w:line="276" w:lineRule="auto"/>
        <w:ind w:left="142" w:right="299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EC13E1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EC13E1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460066">
        <w:rPr>
          <w:rFonts w:ascii="GHEA Grapalat" w:eastAsia="Sylfaen" w:hAnsi="GHEA Grapalat" w:cs="Sylfaen"/>
          <w:sz w:val="24"/>
          <w:szCs w:val="24"/>
          <w:lang w:val="hy-AM"/>
        </w:rPr>
        <w:t>4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32321F">
        <w:rPr>
          <w:rFonts w:ascii="GHEA Grapalat" w:eastAsia="Sylfaen" w:hAnsi="GHEA Grapalat" w:cs="Sylfaen"/>
          <w:sz w:val="24"/>
          <w:szCs w:val="24"/>
          <w:lang w:val="hy-AM"/>
        </w:rPr>
        <w:t>հո</w:t>
      </w:r>
      <w:r w:rsidR="00460066">
        <w:rPr>
          <w:rFonts w:ascii="GHEA Grapalat" w:eastAsia="Sylfaen" w:hAnsi="GHEA Grapalat" w:cs="Sylfaen"/>
          <w:sz w:val="24"/>
          <w:szCs w:val="24"/>
          <w:lang w:val="hy-AM"/>
        </w:rPr>
        <w:t>ւնվարի 22</w:t>
      </w:r>
      <w:r w:rsidR="00687414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460066">
        <w:rPr>
          <w:rFonts w:ascii="GHEA Grapalat" w:eastAsia="Sylfaen" w:hAnsi="GHEA Grapalat" w:cs="Sylfaen"/>
          <w:sz w:val="24"/>
          <w:szCs w:val="24"/>
          <w:lang w:val="hy-AM"/>
        </w:rPr>
        <w:t>հունվարի 26</w:t>
      </w:r>
      <w:r w:rsidR="000B3B66">
        <w:rPr>
          <w:rFonts w:ascii="GHEA Grapalat" w:eastAsia="Sylfaen" w:hAnsi="GHEA Grapalat" w:cs="Sylfaen"/>
          <w:sz w:val="24"/>
          <w:szCs w:val="24"/>
          <w:lang w:val="hy-AM"/>
        </w:rPr>
        <w:t>-</w:t>
      </w:r>
      <w:r w:rsidR="00E12BFB" w:rsidRPr="00EC13E1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744F9082" w:rsidR="00CD7410" w:rsidRPr="00EC13E1" w:rsidRDefault="004D50B1" w:rsidP="004D50B1">
      <w:pPr>
        <w:pStyle w:val="ListParagraph"/>
        <w:numPr>
          <w:ilvl w:val="0"/>
          <w:numId w:val="9"/>
        </w:numPr>
        <w:shd w:val="clear" w:color="auto" w:fill="FFFFFF"/>
        <w:spacing w:line="276" w:lineRule="auto"/>
        <w:ind w:left="630" w:right="299" w:hanging="270"/>
        <w:jc w:val="both"/>
        <w:rPr>
          <w:rFonts w:ascii="GHEA Grapalat" w:hAnsi="GHEA Grapalat"/>
          <w:i/>
          <w:sz w:val="24"/>
          <w:szCs w:val="24"/>
        </w:rPr>
      </w:pPr>
      <w:r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Դ</w:t>
      </w:r>
      <w:r w:rsidR="00CD7410" w:rsidRPr="00EC13E1">
        <w:rPr>
          <w:rFonts w:ascii="GHEA Grapalat" w:hAnsi="GHEA Grapalat" w:cs="Arial"/>
          <w:i/>
          <w:sz w:val="24"/>
          <w:szCs w:val="24"/>
        </w:rPr>
        <w:t>իմում</w:t>
      </w:r>
      <w:r w:rsidR="005F1F6C" w:rsidRPr="00EC13E1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առցանց</w:t>
      </w:r>
      <w:r w:rsidR="005F1F6C" w:rsidRPr="00EC13E1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EC13E1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EC13E1" w:rsidRDefault="005F1F6C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right="299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EC13E1">
        <w:rPr>
          <w:rFonts w:ascii="GHEA Grapalat" w:hAnsi="GHEA Grapalat" w:cs="Arial"/>
          <w:i/>
          <w:sz w:val="24"/>
          <w:szCs w:val="24"/>
        </w:rPr>
        <w:t>լուսապատճենը</w:t>
      </w:r>
      <w:r w:rsidRPr="00EC13E1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EC13E1">
        <w:rPr>
          <w:rFonts w:ascii="GHEA Grapalat" w:hAnsi="GHEA Grapalat" w:cs="Arial"/>
          <w:i/>
          <w:sz w:val="24"/>
          <w:szCs w:val="24"/>
        </w:rPr>
        <w:t>պատճենը</w:t>
      </w:r>
      <w:r w:rsidRPr="00EC13E1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110FDD0" w:rsidR="001B69C1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1B69C1" w:rsidRPr="00EC13E1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EC13E1">
        <w:rPr>
          <w:rFonts w:ascii="GHEA Grapalat" w:hAnsi="GHEA Grapalat" w:cs="Arial"/>
          <w:i/>
          <w:sz w:val="24"/>
          <w:szCs w:val="24"/>
        </w:rPr>
        <w:t>փաստաթղթի(երի) լուսանկար,</w:t>
      </w:r>
    </w:p>
    <w:p w14:paraId="6FB9816E" w14:textId="22D6862D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1AE6291E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0AC4234B" w:rsidR="005F1F6C" w:rsidRPr="00EC13E1" w:rsidRDefault="00C776A1" w:rsidP="004D50B1">
      <w:pPr>
        <w:pStyle w:val="ListParagraph"/>
        <w:numPr>
          <w:ilvl w:val="0"/>
          <w:numId w:val="9"/>
        </w:numPr>
        <w:shd w:val="clear" w:color="auto" w:fill="FFFFFF"/>
        <w:tabs>
          <w:tab w:val="left" w:pos="9511"/>
        </w:tabs>
        <w:spacing w:line="276" w:lineRule="auto"/>
        <w:ind w:left="540" w:right="299" w:hanging="270"/>
        <w:jc w:val="both"/>
        <w:rPr>
          <w:rFonts w:ascii="GHEA Grapalat" w:hAnsi="GHEA Grapalat" w:cs="Arial"/>
          <w:i/>
          <w:sz w:val="24"/>
          <w:szCs w:val="24"/>
        </w:rPr>
      </w:pPr>
      <w:r w:rsidRPr="00EC13E1">
        <w:rPr>
          <w:rFonts w:ascii="GHEA Grapalat" w:hAnsi="GHEA Grapalat" w:cs="Arial"/>
          <w:i/>
          <w:sz w:val="24"/>
          <w:szCs w:val="24"/>
        </w:rPr>
        <w:t xml:space="preserve"> </w:t>
      </w:r>
      <w:r w:rsidR="005F1F6C" w:rsidRPr="00EC13E1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13CCC66D" w:rsidR="00CD7410" w:rsidRPr="00EC13E1" w:rsidRDefault="001D2AA7" w:rsidP="00D637D0">
      <w:pPr>
        <w:shd w:val="clear" w:color="auto" w:fill="FFFFFF"/>
        <w:tabs>
          <w:tab w:val="left" w:pos="9511"/>
          <w:tab w:val="left" w:pos="10530"/>
          <w:tab w:val="left" w:pos="10800"/>
        </w:tabs>
        <w:spacing w:line="276" w:lineRule="auto"/>
        <w:ind w:left="90" w:right="180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Մրցույթի </w:t>
      </w:r>
      <w:r w:rsidR="001B69C1" w:rsidRPr="00EC13E1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4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</w:t>
      </w:r>
      <w:r w:rsidR="0068741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D7AE9">
        <w:rPr>
          <w:rFonts w:ascii="GHEA Grapalat" w:hAnsi="GHEA Grapalat"/>
          <w:sz w:val="24"/>
          <w:szCs w:val="24"/>
          <w:lang w:val="hy-AM" w:eastAsia="hy-AM"/>
        </w:rPr>
        <w:t>փետրվարի</w:t>
      </w:r>
      <w:r w:rsidR="00460066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D7AE9">
        <w:rPr>
          <w:rFonts w:ascii="GHEA Grapalat" w:hAnsi="GHEA Grapalat"/>
          <w:sz w:val="24"/>
          <w:szCs w:val="24"/>
          <w:lang w:val="hy-AM" w:eastAsia="hy-AM"/>
        </w:rPr>
        <w:t>26</w:t>
      </w:r>
      <w:r w:rsidR="002A1266" w:rsidRPr="00EC13E1">
        <w:rPr>
          <w:rFonts w:ascii="GHEA Grapalat" w:hAnsi="GHEA Grapalat"/>
          <w:sz w:val="24"/>
          <w:szCs w:val="24"/>
          <w:lang w:val="hy-AM" w:eastAsia="hy-AM"/>
        </w:rPr>
        <w:t>-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ին</w:t>
      </w:r>
      <w:r>
        <w:rPr>
          <w:rFonts w:ascii="GHEA Grapalat" w:hAnsi="GHEA Grapalat"/>
          <w:sz w:val="24"/>
          <w:szCs w:val="24"/>
          <w:lang w:val="hy-AM" w:eastAsia="hy-AM"/>
        </w:rPr>
        <w:t>, ժ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ամը </w:t>
      </w:r>
      <w:r>
        <w:rPr>
          <w:rFonts w:ascii="GHEA Grapalat" w:hAnsi="GHEA Grapalat"/>
          <w:sz w:val="24"/>
          <w:szCs w:val="24"/>
          <w:lang w:val="hy-AM" w:eastAsia="hy-AM"/>
        </w:rPr>
        <w:t>1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5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:00-ին,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F52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Միկոյան 109/8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27833EE6" w14:textId="16605CDB" w:rsidR="000B3B66" w:rsidRDefault="00CD7410" w:rsidP="000B3B66">
      <w:pPr>
        <w:shd w:val="clear" w:color="auto" w:fill="FFFFFF"/>
        <w:tabs>
          <w:tab w:val="left" w:pos="9511"/>
        </w:tabs>
        <w:spacing w:line="276" w:lineRule="auto"/>
        <w:ind w:left="90" w:right="90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հարցազրույցի փուլը կանցկացվի 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>202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EC13E1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1D7AE9">
        <w:rPr>
          <w:rFonts w:ascii="GHEA Grapalat" w:hAnsi="GHEA Grapalat"/>
          <w:sz w:val="24"/>
          <w:szCs w:val="24"/>
          <w:lang w:val="hy-AM" w:eastAsia="hy-AM"/>
        </w:rPr>
        <w:t>փետրվարի 28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>-ին</w:t>
      </w:r>
      <w:r w:rsidR="001D2AA7">
        <w:rPr>
          <w:rFonts w:ascii="GHEA Grapalat" w:hAnsi="GHEA Grapalat"/>
          <w:sz w:val="24"/>
          <w:szCs w:val="24"/>
          <w:lang w:val="hy-AM" w:eastAsia="hy-AM"/>
        </w:rPr>
        <w:t>, ժ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 xml:space="preserve">ամը </w:t>
      </w:r>
      <w:r w:rsidR="00460066">
        <w:rPr>
          <w:rFonts w:ascii="GHEA Grapalat" w:hAnsi="GHEA Grapalat"/>
          <w:sz w:val="24"/>
          <w:szCs w:val="24"/>
          <w:lang w:val="hy-AM" w:eastAsia="hy-AM"/>
        </w:rPr>
        <w:t>15</w:t>
      </w:r>
      <w:r w:rsidR="001D2AA7" w:rsidRPr="00EC13E1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1D2AA7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34A6D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E0D39">
        <w:rPr>
          <w:rFonts w:ascii="GHEA Grapalat" w:hAnsi="GHEA Grapalat"/>
          <w:sz w:val="24"/>
          <w:szCs w:val="24"/>
          <w:lang w:val="hy-AM" w:eastAsia="hy-AM"/>
        </w:rPr>
        <w:t xml:space="preserve">               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392F52">
        <w:rPr>
          <w:rFonts w:ascii="GHEA Grapalat" w:hAnsi="GHEA Grapalat"/>
          <w:sz w:val="24"/>
          <w:szCs w:val="24"/>
          <w:lang w:val="hy-AM" w:eastAsia="hy-AM"/>
        </w:rPr>
        <w:t xml:space="preserve">ք. 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Երևան, Դավթաշեն վարչական շրջան, 4-րդ թաղ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>, Ա</w:t>
      </w:r>
      <w:r w:rsidR="000B3B66" w:rsidRPr="00EC13E1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B3B66" w:rsidRPr="00EC13E1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0B3B66">
        <w:rPr>
          <w:rFonts w:ascii="GHEA Grapalat" w:hAnsi="GHEA Grapalat"/>
          <w:sz w:val="24"/>
          <w:szCs w:val="24"/>
          <w:lang w:val="hy-AM" w:eastAsia="hy-AM"/>
        </w:rPr>
        <w:t xml:space="preserve"> հասցեում:</w:t>
      </w:r>
    </w:p>
    <w:p w14:paraId="28BFB8AF" w14:textId="0A3B7EFC" w:rsidR="00CD7410" w:rsidRPr="00EC13E1" w:rsidRDefault="00DE0D39" w:rsidP="000B3B66">
      <w:pPr>
        <w:shd w:val="clear" w:color="auto" w:fill="FFFFFF"/>
        <w:tabs>
          <w:tab w:val="left" w:pos="9511"/>
        </w:tabs>
        <w:spacing w:line="276" w:lineRule="auto"/>
        <w:ind w:left="90" w:right="299" w:firstLine="27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Մրցույթի հարցազրույցի փուլը կանցկացվի «Հարցարան»</w:t>
      </w:r>
      <w:r w:rsidR="008C0EE7" w:rsidRPr="00EC13E1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D7410" w:rsidRPr="00EC13E1">
        <w:rPr>
          <w:rFonts w:ascii="GHEA Grapalat" w:hAnsi="GHEA Grapalat"/>
          <w:sz w:val="24"/>
          <w:szCs w:val="24"/>
          <w:lang w:val="hy-AM" w:eastAsia="hy-AM"/>
        </w:rPr>
        <w:t>ձևաչափով:</w:t>
      </w:r>
    </w:p>
    <w:p w14:paraId="04415F95" w14:textId="596C7C0C" w:rsidR="00C161B9" w:rsidRPr="00EC13E1" w:rsidRDefault="001D2AA7" w:rsidP="004F06E3">
      <w:pPr>
        <w:shd w:val="clear" w:color="auto" w:fill="FFFFFF"/>
        <w:tabs>
          <w:tab w:val="left" w:pos="9511"/>
        </w:tabs>
        <w:spacing w:line="276" w:lineRule="auto"/>
        <w:ind w:left="90" w:right="299" w:firstLine="180"/>
        <w:jc w:val="both"/>
        <w:rPr>
          <w:rFonts w:ascii="GHEA Grapalat" w:hAnsi="GHEA Grapalat"/>
          <w:sz w:val="24"/>
          <w:szCs w:val="24"/>
          <w:lang w:val="hy-AM" w:eastAsia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>Հիմնական աշխատավարձը 2</w:t>
      </w:r>
      <w:r>
        <w:rPr>
          <w:rFonts w:ascii="GHEA Grapalat" w:hAnsi="GHEA Grapalat"/>
          <w:sz w:val="24"/>
          <w:szCs w:val="24"/>
          <w:lang w:val="hy-AM" w:eastAsia="hy-AM"/>
        </w:rPr>
        <w:t>67.072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  (երկու հարյուր </w:t>
      </w:r>
      <w:r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C161B9" w:rsidRPr="00EC13E1">
        <w:rPr>
          <w:rFonts w:ascii="GHEA Grapalat" w:hAnsi="GHEA Grapalat"/>
          <w:sz w:val="24"/>
          <w:szCs w:val="24"/>
          <w:lang w:val="hy-AM" w:eastAsia="hy-AM"/>
        </w:rPr>
        <w:t xml:space="preserve">) դրամ է: </w:t>
      </w:r>
    </w:p>
    <w:p w14:paraId="5FBF979E" w14:textId="77777777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EC13E1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EC13E1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707F4DA5" w:rsidR="00CD7410" w:rsidRPr="00EC13E1" w:rsidRDefault="00CD7410" w:rsidP="004D50B1">
      <w:pPr>
        <w:shd w:val="clear" w:color="auto" w:fill="FFFFFF"/>
        <w:tabs>
          <w:tab w:val="left" w:pos="9511"/>
        </w:tabs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C13E1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5ED2B4F1" w14:textId="77777777" w:rsidR="00A1077E" w:rsidRPr="00EC13E1" w:rsidRDefault="00A1077E" w:rsidP="00A1077E">
      <w:pPr>
        <w:shd w:val="clear" w:color="auto" w:fill="FFFFFF"/>
        <w:spacing w:line="276" w:lineRule="auto"/>
        <w:ind w:left="180" w:right="299" w:firstLine="4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66411FE" w14:textId="06A68D84" w:rsidR="00A1077E" w:rsidRPr="00EC13E1" w:rsidRDefault="00663B4F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1812ED9B" w14:textId="35D3063A" w:rsidR="00A1077E" w:rsidRPr="00EC13E1" w:rsidRDefault="00BF1FD4" w:rsidP="00663B4F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 xml:space="preserve">2, </w:t>
      </w:r>
      <w:r w:rsidR="001A0C5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0D10">
        <w:rPr>
          <w:rFonts w:ascii="GHEA Grapalat" w:hAnsi="GHEA Grapalat"/>
          <w:sz w:val="24"/>
          <w:szCs w:val="24"/>
          <w:lang w:val="hy-AM"/>
        </w:rPr>
        <w:t xml:space="preserve">6,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25, 27, 40, 48, 57, 64, 73, 89, 90, 93, 103</w:t>
      </w:r>
    </w:p>
    <w:p w14:paraId="29320CDB" w14:textId="082E9C83" w:rsidR="00A1077E" w:rsidRPr="00047690" w:rsidRDefault="00663B4F" w:rsidP="00663B4F">
      <w:pPr>
        <w:spacing w:line="276" w:lineRule="auto"/>
        <w:ind w:left="18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Հղումը</w:t>
      </w:r>
      <w:r w:rsidR="00A1077E" w:rsidRPr="00C34A6D">
        <w:rPr>
          <w:rFonts w:ascii="GHEA Grapalat" w:hAnsi="GHEA Grapalat"/>
          <w:sz w:val="24"/>
          <w:szCs w:val="24"/>
          <w:lang w:val="hy-AM"/>
        </w:rPr>
        <w:t>՝</w:t>
      </w:r>
      <w:r w:rsidR="00A1077E" w:rsidRPr="00C26983">
        <w:rPr>
          <w:rStyle w:val="Hyperlink"/>
          <w:rFonts w:ascii="Times New Roman" w:hAnsi="Times New Roman"/>
          <w:lang w:val="hy-AM" w:eastAsia="en-US"/>
        </w:rPr>
        <w:t xml:space="preserve"> </w:t>
      </w:r>
      <w:r w:rsidR="00BF1FD4" w:rsidRPr="00C34A6D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0023F438" w14:textId="77777777" w:rsidR="00A1077E" w:rsidRPr="00EC13E1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7E5CC6D5" w14:textId="574E5F62" w:rsidR="00A1077E" w:rsidRPr="00EC13E1" w:rsidRDefault="00663B4F" w:rsidP="00663B4F">
      <w:pPr>
        <w:spacing w:line="276" w:lineRule="auto"/>
        <w:ind w:left="18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45826BB1" w14:textId="010ED482" w:rsidR="00C34A6D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C34A6D" w:rsidRPr="00C34A6D">
        <w:rPr>
          <w:rFonts w:ascii="GHEA Grapalat" w:hAnsi="GHEA Grapalat" w:cs="Calibri"/>
          <w:lang w:val="hy-AM"/>
        </w:rPr>
        <w:t>4, 6, 9, 14,  31</w:t>
      </w:r>
    </w:p>
    <w:p w14:paraId="1B448B25" w14:textId="6C72E2E7" w:rsidR="0032321F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460066" w:rsidRPr="00E51B1D">
          <w:rPr>
            <w:rStyle w:val="Hyperlink"/>
            <w:lang w:val="hy-AM"/>
          </w:rPr>
          <w:t>https://www.arlis.am/DocumentView.aspx?docid=187974</w:t>
        </w:r>
      </w:hyperlink>
    </w:p>
    <w:p w14:paraId="413E973C" w14:textId="77777777" w:rsidR="00460066" w:rsidRPr="00460066" w:rsidRDefault="00460066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E4CA349" w14:textId="4BBF8B24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A1077E"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13DE6E7C" w14:textId="77777777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 </w:t>
      </w:r>
      <w:r w:rsidR="008C77EC" w:rsidRPr="00EC13E1">
        <w:rPr>
          <w:rFonts w:ascii="GHEA Grapalat" w:hAnsi="GHEA Grapalat" w:cs="Calibri"/>
          <w:lang w:val="hy-AM"/>
        </w:rPr>
        <w:t xml:space="preserve">Հոդվածներ՝ </w:t>
      </w:r>
      <w:r w:rsidR="001A0C57" w:rsidRPr="001A0C57">
        <w:rPr>
          <w:rFonts w:ascii="GHEA Grapalat" w:hAnsi="GHEA Grapalat" w:cs="Calibri"/>
          <w:lang w:val="hy-AM"/>
        </w:rPr>
        <w:t>6, 10, 12, 17, 18, 19, 21, 22, 23, 24,  27, 38</w:t>
      </w:r>
    </w:p>
    <w:p w14:paraId="065C3096" w14:textId="629D76AD" w:rsidR="00296F0C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C34A6D" w:rsidRPr="00B0297C">
          <w:rPr>
            <w:rStyle w:val="Hyperlink"/>
            <w:lang w:val="hy-AM"/>
          </w:rPr>
          <w:t>https://www.arlis.am/DocumentView.aspx?docid=175823</w:t>
        </w:r>
      </w:hyperlink>
    </w:p>
    <w:p w14:paraId="11543158" w14:textId="77777777" w:rsidR="00C34A6D" w:rsidRPr="00C34A6D" w:rsidRDefault="00C34A6D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26D7C588" w14:textId="132035EC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="002D4286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40230FF4" w14:textId="3078FDEC" w:rsidR="007F46BD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="00A1077E" w:rsidRPr="00EC13E1">
        <w:rPr>
          <w:rFonts w:ascii="GHEA Grapalat" w:hAnsi="GHEA Grapalat" w:cs="Calibri"/>
          <w:lang w:val="hy-AM"/>
        </w:rPr>
        <w:t xml:space="preserve">Հոդվածներ՝ </w:t>
      </w:r>
      <w:r w:rsidR="007F46BD" w:rsidRPr="007F46BD">
        <w:rPr>
          <w:rFonts w:ascii="GHEA Grapalat" w:hAnsi="GHEA Grapalat" w:cs="Calibri"/>
          <w:lang w:val="hy-AM"/>
        </w:rPr>
        <w:t>2, 2.1, 3, 4, 5, 6, 8, 10, 12</w:t>
      </w:r>
    </w:p>
    <w:p w14:paraId="4468ED60" w14:textId="02A43BF5" w:rsidR="00C34A6D" w:rsidRDefault="00663B4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32321F" w:rsidRPr="00FC390F">
          <w:rPr>
            <w:rStyle w:val="Hyperlink"/>
            <w:lang w:val="hy-AM"/>
          </w:rPr>
          <w:t>https://www.arlis.am/DocumentView.aspx?docid=182812</w:t>
        </w:r>
      </w:hyperlink>
    </w:p>
    <w:p w14:paraId="3799FB8C" w14:textId="77777777" w:rsidR="0032321F" w:rsidRPr="0032321F" w:rsidRDefault="0032321F" w:rsidP="00FB1662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Arial" w:hAnsi="Arial" w:cs="Calibri"/>
          <w:lang w:val="hy-AM"/>
        </w:rPr>
      </w:pPr>
    </w:p>
    <w:p w14:paraId="398F8039" w14:textId="2DC4392D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A1077E"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223D6D58" w14:textId="58D9E774" w:rsidR="001A0C57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="00663B4F"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2D4286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 w:rsidR="00C26983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76569" w:rsidRPr="00176569">
        <w:rPr>
          <w:rFonts w:ascii="GHEA Grapalat" w:hAnsi="GHEA Grapalat" w:cs="Calibri"/>
          <w:lang w:val="hy-AM"/>
        </w:rPr>
        <w:t>12, 21, 23, 33, 37, 225, 254, 277, 282, 283</w:t>
      </w:r>
    </w:p>
    <w:p w14:paraId="75B139A0" w14:textId="06102479" w:rsidR="0032321F" w:rsidRDefault="00A1077E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="00663B4F" w:rsidRPr="00663B4F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  </w:t>
      </w:r>
      <w:r w:rsidR="00C26983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="00203FF1">
        <w:rPr>
          <w:rFonts w:ascii="GHEA Grapalat" w:hAnsi="GHEA Grapalat"/>
          <w:lang w:val="hy-AM" w:eastAsia="ru-RU"/>
        </w:rPr>
        <w:t xml:space="preserve"> </w:t>
      </w:r>
      <w:hyperlink r:id="rId12" w:history="1">
        <w:r w:rsidR="00460066" w:rsidRPr="00E51B1D">
          <w:rPr>
            <w:rStyle w:val="Hyperlink"/>
            <w:lang w:val="hy-AM"/>
          </w:rPr>
          <w:t>https://www.arlis.am/DocumentView.aspx?docid=188085</w:t>
        </w:r>
      </w:hyperlink>
    </w:p>
    <w:p w14:paraId="5783DB4D" w14:textId="77777777" w:rsidR="00460066" w:rsidRPr="00460066" w:rsidRDefault="00460066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619F553D" w14:textId="427433AE" w:rsidR="00A1077E" w:rsidRPr="00EC13E1" w:rsidRDefault="00687414" w:rsidP="00663B4F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  <w:r>
        <w:rPr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 xml:space="preserve"> </w:t>
      </w:r>
      <w:r w:rsidR="002D4286">
        <w:rPr>
          <w:rFonts w:ascii="GHEA Grapalat" w:hAnsi="GHEA Grapalat"/>
          <w:lang w:val="hy-AM"/>
        </w:rPr>
        <w:t xml:space="preserve"> </w:t>
      </w:r>
      <w:r w:rsidR="00A1077E" w:rsidRPr="00EC13E1">
        <w:rPr>
          <w:rFonts w:ascii="GHEA Grapalat" w:hAnsi="GHEA Grapalat"/>
          <w:lang w:val="hy-AM"/>
        </w:rPr>
        <w:t>«Նորմատիվ իրավական ակտերի մասին» օրենք</w:t>
      </w:r>
    </w:p>
    <w:p w14:paraId="3895DCE7" w14:textId="71291378" w:rsidR="00A1077E" w:rsidRPr="00EC13E1" w:rsidRDefault="00663B4F" w:rsidP="00663B4F">
      <w:pPr>
        <w:spacing w:line="276" w:lineRule="auto"/>
        <w:ind w:left="180"/>
        <w:jc w:val="both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C26983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2, 3, 6, 9, 23, 26, 28, 30, 34, 36, 38, 39, 42, 43</w:t>
      </w:r>
    </w:p>
    <w:p w14:paraId="57E7FAD9" w14:textId="26EA2A2D" w:rsidR="001D2AA7" w:rsidRDefault="002D4286" w:rsidP="001D2AA7">
      <w:pPr>
        <w:spacing w:line="276" w:lineRule="auto"/>
        <w:ind w:left="180"/>
        <w:jc w:val="both"/>
        <w:rPr>
          <w:rFonts w:ascii="Arial" w:hAnsi="Arial"/>
          <w:lang w:val="hy-AM"/>
        </w:rPr>
      </w:pPr>
      <w:r w:rsidRPr="00DE0D39">
        <w:rPr>
          <w:rFonts w:ascii="GHEA Grapalat" w:hAnsi="GHEA Grapalat" w:cs="Cambria Math"/>
          <w:sz w:val="24"/>
          <w:szCs w:val="24"/>
          <w:lang w:val="hy-AM"/>
        </w:rPr>
        <w:t xml:space="preserve">   </w:t>
      </w:r>
      <w:r w:rsidR="00663B4F" w:rsidRPr="00DE0D39">
        <w:rPr>
          <w:rFonts w:ascii="GHEA Grapalat" w:hAnsi="GHEA Grapalat" w:cs="Cambria Math"/>
          <w:sz w:val="24"/>
          <w:szCs w:val="24"/>
          <w:lang w:val="hy-AM"/>
        </w:rPr>
        <w:t xml:space="preserve"> </w:t>
      </w:r>
      <w:r w:rsidR="00A1077E" w:rsidRPr="00DE0D39">
        <w:rPr>
          <w:rFonts w:ascii="GHEA Grapalat" w:hAnsi="GHEA Grapalat" w:cs="Cambria Math"/>
          <w:sz w:val="24"/>
          <w:szCs w:val="24"/>
          <w:lang w:val="hy-AM"/>
        </w:rPr>
        <w:t>հղումը</w:t>
      </w:r>
      <w:r w:rsidR="00A1077E" w:rsidRPr="00DE0D39">
        <w:rPr>
          <w:rFonts w:ascii="GHEA Grapalat" w:hAnsi="GHEA Grapalat"/>
          <w:sz w:val="24"/>
          <w:szCs w:val="24"/>
          <w:lang w:val="hy-AM"/>
        </w:rPr>
        <w:t xml:space="preserve">՝ </w:t>
      </w:r>
      <w:hyperlink r:id="rId13" w:history="1">
        <w:r w:rsidR="00460066" w:rsidRPr="00E51B1D">
          <w:rPr>
            <w:rStyle w:val="Hyperlink"/>
            <w:lang w:val="hy-AM"/>
          </w:rPr>
          <w:t>https://www.arlis.am/DocumentView.aspx?docid=187324</w:t>
        </w:r>
      </w:hyperlink>
    </w:p>
    <w:p w14:paraId="5A970B3C" w14:textId="77777777" w:rsidR="00460066" w:rsidRPr="00460066" w:rsidRDefault="00460066" w:rsidP="001D2AA7">
      <w:pPr>
        <w:spacing w:line="276" w:lineRule="auto"/>
        <w:ind w:left="180"/>
        <w:jc w:val="both"/>
        <w:rPr>
          <w:rStyle w:val="Hyperlink"/>
          <w:rFonts w:ascii="Arial" w:hAnsi="Arial" w:cs="Calibri"/>
          <w:sz w:val="24"/>
          <w:szCs w:val="24"/>
          <w:lang w:val="hy-AM" w:eastAsia="en-US"/>
        </w:rPr>
      </w:pPr>
    </w:p>
    <w:p w14:paraId="77F9D0EB" w14:textId="6B9793DE" w:rsidR="00A1077E" w:rsidRPr="00EC13E1" w:rsidRDefault="002D4286" w:rsidP="00663B4F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663B4F"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0F3F4AE9" w14:textId="75600377" w:rsidR="001A0C57" w:rsidRDefault="002D4286" w:rsidP="001A0C57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="00A1077E"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A0C57" w:rsidRPr="001A0C57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06A6685" w14:textId="7063C290" w:rsidR="006F37F7" w:rsidRDefault="002D4286" w:rsidP="00460066">
      <w:pPr>
        <w:spacing w:line="276" w:lineRule="auto"/>
        <w:ind w:left="180"/>
        <w:rPr>
          <w:rFonts w:ascii="Arial" w:hAnsi="Arial"/>
          <w:lang w:val="hy-AM"/>
        </w:rPr>
      </w:pPr>
      <w:r w:rsidRPr="002D4286">
        <w:rPr>
          <w:rFonts w:ascii="GHEA Grapalat" w:hAnsi="GHEA Grapalat"/>
          <w:sz w:val="24"/>
          <w:szCs w:val="24"/>
          <w:lang w:val="hy-AM"/>
        </w:rPr>
        <w:lastRenderedPageBreak/>
        <w:t xml:space="preserve">   </w:t>
      </w:r>
      <w:r w:rsidR="006F37F7" w:rsidRPr="002D4286">
        <w:rPr>
          <w:rFonts w:ascii="GHEA Grapalat" w:hAnsi="GHEA Grapalat"/>
          <w:sz w:val="24"/>
          <w:szCs w:val="24"/>
          <w:lang w:val="hy-AM"/>
        </w:rPr>
        <w:t>Հ</w:t>
      </w:r>
      <w:r w:rsidR="00A1077E" w:rsidRPr="002D4286">
        <w:rPr>
          <w:rFonts w:ascii="GHEA Grapalat" w:hAnsi="GHEA Grapalat"/>
          <w:sz w:val="24"/>
          <w:szCs w:val="24"/>
          <w:lang w:val="hy-AM"/>
        </w:rPr>
        <w:t>ղումը՝</w:t>
      </w:r>
      <w:r w:rsidR="00A1077E"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="00460066" w:rsidRPr="00E51B1D">
          <w:rPr>
            <w:rStyle w:val="Hyperlink"/>
            <w:lang w:val="hy-AM"/>
          </w:rPr>
          <w:t>https://www.arlis.am/DocumentView.aspx?docid=165294</w:t>
        </w:r>
      </w:hyperlink>
    </w:p>
    <w:p w14:paraId="457E8746" w14:textId="77777777" w:rsidR="00460066" w:rsidRPr="00460066" w:rsidRDefault="00460066" w:rsidP="00460066">
      <w:pPr>
        <w:spacing w:line="276" w:lineRule="auto"/>
        <w:ind w:left="180"/>
        <w:rPr>
          <w:rStyle w:val="Hyperlink"/>
          <w:rFonts w:ascii="Arial" w:hAnsi="Arial"/>
          <w:lang w:val="hy-AM"/>
        </w:rPr>
      </w:pPr>
    </w:p>
    <w:p w14:paraId="769BF899" w14:textId="48FE1521" w:rsidR="00A1077E" w:rsidRPr="00EC13E1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«Տեսչական մարմինների մասին» օրենք</w:t>
      </w:r>
    </w:p>
    <w:p w14:paraId="315F224C" w14:textId="633C4598" w:rsidR="001A0C57" w:rsidRDefault="00663B4F" w:rsidP="00663B4F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/>
          <w:lang w:val="hy-AM" w:eastAsia="ru-RU"/>
        </w:rPr>
      </w:pPr>
      <w:r w:rsidRPr="00663B4F">
        <w:rPr>
          <w:rFonts w:ascii="GHEA Grapalat" w:hAnsi="GHEA Grapalat"/>
          <w:lang w:val="hy-AM" w:eastAsia="ru-RU"/>
        </w:rPr>
        <w:t xml:space="preserve">  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 xml:space="preserve">Հոդվածներ՝ </w:t>
      </w:r>
      <w:r w:rsidR="009759D8">
        <w:rPr>
          <w:rFonts w:ascii="GHEA Grapalat" w:hAnsi="GHEA Grapalat"/>
          <w:lang w:val="hy-AM" w:eastAsia="ru-RU"/>
        </w:rPr>
        <w:t>4, 5, 6, 7, 8</w:t>
      </w:r>
      <w:r w:rsidR="001A0C57" w:rsidRPr="001A0C57">
        <w:rPr>
          <w:rFonts w:ascii="GHEA Grapalat" w:hAnsi="GHEA Grapalat"/>
          <w:lang w:val="hy-AM" w:eastAsia="ru-RU"/>
        </w:rPr>
        <w:t>, 12, 15, 16</w:t>
      </w:r>
      <w:r w:rsidRPr="00663B4F">
        <w:rPr>
          <w:rFonts w:ascii="GHEA Grapalat" w:hAnsi="GHEA Grapalat"/>
          <w:lang w:val="hy-AM" w:eastAsia="ru-RU"/>
        </w:rPr>
        <w:t xml:space="preserve">  </w:t>
      </w:r>
    </w:p>
    <w:p w14:paraId="5F146A19" w14:textId="297E2A8B" w:rsidR="008349CF" w:rsidRPr="00DE0D39" w:rsidRDefault="001A0C57" w:rsidP="00DE0D3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>
        <w:rPr>
          <w:rFonts w:ascii="GHEA Grapalat" w:hAnsi="GHEA Grapalat"/>
          <w:lang w:val="hy-AM" w:eastAsia="ru-RU"/>
        </w:rPr>
        <w:t xml:space="preserve">  </w:t>
      </w:r>
      <w:r w:rsidR="00663B4F" w:rsidRPr="00663B4F">
        <w:rPr>
          <w:rFonts w:ascii="GHEA Grapalat" w:hAnsi="GHEA Grapalat"/>
          <w:lang w:val="hy-AM" w:eastAsia="ru-RU"/>
        </w:rPr>
        <w:t xml:space="preserve"> </w:t>
      </w:r>
      <w:r w:rsidR="002D4286">
        <w:rPr>
          <w:rFonts w:ascii="GHEA Grapalat" w:hAnsi="GHEA Grapalat"/>
          <w:lang w:val="hy-AM" w:eastAsia="ru-RU"/>
        </w:rPr>
        <w:t xml:space="preserve">   </w:t>
      </w:r>
      <w:r w:rsidR="00A1077E" w:rsidRPr="00EC13E1">
        <w:rPr>
          <w:rFonts w:ascii="GHEA Grapalat" w:hAnsi="GHEA Grapalat"/>
          <w:lang w:val="hy-AM" w:eastAsia="ru-RU"/>
        </w:rPr>
        <w:t>Հղումը</w:t>
      </w:r>
      <w:r w:rsidR="00A1077E" w:rsidRPr="00EC13E1">
        <w:rPr>
          <w:rFonts w:ascii="GHEA Grapalat" w:hAnsi="GHEA Grapalat"/>
          <w:lang w:val="hy-AM"/>
        </w:rPr>
        <w:t xml:space="preserve">՝ </w:t>
      </w:r>
      <w:hyperlink r:id="rId15" w:history="1">
        <w:r w:rsidR="00DE0D39" w:rsidRPr="00DE0D39">
          <w:rPr>
            <w:rStyle w:val="Hyperlink"/>
            <w:lang w:val="hy-AM"/>
          </w:rPr>
          <w:t>https://www.arlis.am/DocumentView.aspx?DocID=137062</w:t>
        </w:r>
      </w:hyperlink>
    </w:p>
    <w:p w14:paraId="3EDE73E0" w14:textId="77777777" w:rsidR="00DE0D39" w:rsidRPr="00EC13E1" w:rsidRDefault="00DE0D39" w:rsidP="00DE0D39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Fonts w:ascii="GHEA Grapalat" w:hAnsi="GHEA Grapalat" w:cs="Arian AMU"/>
          <w:shd w:val="clear" w:color="auto" w:fill="FFFFFF"/>
          <w:lang w:val="hy-AM"/>
        </w:rPr>
      </w:pPr>
    </w:p>
    <w:p w14:paraId="1979AEFE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Pr="00B33F61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</w:t>
      </w:r>
      <w:r>
        <w:rPr>
          <w:rFonts w:ascii="GHEA Grapalat" w:hAnsi="GHEA Grapalat" w:cs="Calibri"/>
          <w:lang w:val="hy-AM"/>
        </w:rPr>
        <w:t>:</w:t>
      </w:r>
      <w:r w:rsidRPr="00B33F61">
        <w:rPr>
          <w:rFonts w:ascii="GHEA Grapalat" w:hAnsi="GHEA Grapalat" w:cs="Calibri"/>
          <w:lang w:val="hy-AM"/>
        </w:rPr>
        <w:t xml:space="preserve"> Երևան 2012 թ.</w:t>
      </w:r>
    </w:p>
    <w:p w14:paraId="6C3AF9B6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/>
        <w:ind w:left="45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  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Pr="00B33F61">
        <w:rPr>
          <w:rFonts w:ascii="GHEA Grapalat" w:hAnsi="GHEA Grapalat" w:cs="Calibri"/>
          <w:lang w:val="hy-AM"/>
        </w:rPr>
        <w:t xml:space="preserve"> 70-129</w:t>
      </w:r>
    </w:p>
    <w:p w14:paraId="2D8AB37E" w14:textId="77777777" w:rsidR="000B3B66" w:rsidRPr="008715F7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    </w:t>
      </w:r>
      <w:r w:rsidRPr="007D4C1C"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 </w:t>
      </w:r>
      <w:hyperlink r:id="rId16" w:history="1">
        <w:r w:rsidRPr="008715F7">
          <w:rPr>
            <w:rStyle w:val="Hyperlink"/>
            <w:lang w:val="hy-AM"/>
          </w:rPr>
          <w:t>http://ijevanlib.ysu.am/wp-content/uploads/2017/12/gravor-khosq.pdf</w:t>
        </w:r>
      </w:hyperlink>
    </w:p>
    <w:p w14:paraId="3D14A817" w14:textId="77777777" w:rsidR="000B3B66" w:rsidRPr="00AC180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-90"/>
        <w:rPr>
          <w:rStyle w:val="Hyperlink"/>
          <w:lang w:val="hy-AM"/>
        </w:rPr>
      </w:pPr>
    </w:p>
    <w:p w14:paraId="5C81407D" w14:textId="77777777" w:rsidR="000B3B66" w:rsidRPr="00EC13E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18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 xml:space="preserve">Ինֆորմատիկա 7-րդ դասարան։ Դասագիրք հանրակրթական դպրոցի համար։ </w:t>
      </w:r>
      <w:r>
        <w:rPr>
          <w:rFonts w:ascii="GHEA Grapalat" w:hAnsi="GHEA Grapalat" w:cs="Arian AMU"/>
          <w:shd w:val="clear" w:color="auto" w:fill="FFFFFF"/>
          <w:lang w:val="hy-AM"/>
        </w:rPr>
        <w:t xml:space="preserve"> </w:t>
      </w:r>
      <w:r w:rsidRPr="00EC13E1">
        <w:rPr>
          <w:rFonts w:ascii="GHEA Grapalat" w:hAnsi="GHEA Grapalat" w:cs="Arian AMU"/>
          <w:shd w:val="clear" w:color="auto" w:fill="FFFFFF"/>
          <w:lang w:val="hy-AM"/>
        </w:rPr>
        <w:t>Ս.Ս.Ավետիսյան, Ա.Վ.Դանիելյան։ Մասնագիտական խմբագիր՝ Ռ.Վ. Աղգաշյան։ Երևան 2012</w:t>
      </w:r>
    </w:p>
    <w:p w14:paraId="6593D5D9" w14:textId="77777777" w:rsidR="000B3B66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Fonts w:ascii="GHEA Grapalat" w:hAnsi="GHEA Grapalat" w:cs="Calibri"/>
          <w:lang w:val="hy-AM"/>
        </w:rPr>
      </w:pPr>
      <w:r w:rsidRPr="00B33F61">
        <w:rPr>
          <w:rFonts w:ascii="GHEA Grapalat" w:hAnsi="GHEA Grapalat" w:cs="Calibri"/>
          <w:lang w:val="hy-AM"/>
        </w:rPr>
        <w:t>18, 19, 31, 54, 81  էջեր</w:t>
      </w:r>
    </w:p>
    <w:p w14:paraId="737FC8E2" w14:textId="77777777" w:rsidR="000B3B66" w:rsidRPr="008715F7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ind w:left="540" w:hanging="90"/>
        <w:jc w:val="both"/>
        <w:rPr>
          <w:rStyle w:val="Hyperlink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Pr="008715F7">
          <w:rPr>
            <w:rStyle w:val="Hyperlink"/>
            <w:lang w:val="hy-AM"/>
          </w:rPr>
          <w:t>http://fliphtml5.com/fumf/egdx</w:t>
        </w:r>
      </w:hyperlink>
    </w:p>
    <w:p w14:paraId="084A8B41" w14:textId="77777777" w:rsidR="000B3B66" w:rsidRPr="00EC13E1" w:rsidRDefault="000B3B66" w:rsidP="000B3B6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2ECCE78C" w14:textId="77777777" w:rsidR="000B3B66" w:rsidRDefault="000B3B66" w:rsidP="000B3B6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</w:t>
      </w:r>
      <w:r w:rsidRPr="00B33F61">
        <w:rPr>
          <w:rFonts w:ascii="GHEA Grapalat" w:hAnsi="GHEA Grapalat"/>
          <w:sz w:val="24"/>
          <w:szCs w:val="24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  <w:r>
        <w:rPr>
          <w:rFonts w:ascii="GHEA Grapalat" w:hAnsi="GHEA Grapalat"/>
          <w:sz w:val="24"/>
          <w:szCs w:val="24"/>
          <w:lang w:val="hy-AM"/>
        </w:rPr>
        <w:t xml:space="preserve">    </w:t>
      </w:r>
    </w:p>
    <w:p w14:paraId="05DBC2C6" w14:textId="77777777" w:rsidR="000B3B66" w:rsidRDefault="000B3B66" w:rsidP="000B3B66">
      <w:pPr>
        <w:spacing w:line="276" w:lineRule="auto"/>
        <w:ind w:left="450" w:hanging="63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Էջեր՝ </w:t>
      </w:r>
      <w:r w:rsidRPr="00B33F61">
        <w:rPr>
          <w:rFonts w:ascii="GHEA Grapalat" w:hAnsi="GHEA Grapalat"/>
          <w:sz w:val="24"/>
          <w:szCs w:val="24"/>
          <w:lang w:val="hy-AM"/>
        </w:rPr>
        <w:t>8</w:t>
      </w:r>
      <w:r>
        <w:rPr>
          <w:rFonts w:ascii="GHEA Grapalat" w:hAnsi="GHEA Grapalat"/>
          <w:sz w:val="24"/>
          <w:szCs w:val="24"/>
          <w:lang w:val="hy-AM"/>
        </w:rPr>
        <w:t xml:space="preserve">, 40, 45-46, 99, 102, 107  </w:t>
      </w:r>
    </w:p>
    <w:p w14:paraId="5ACBE265" w14:textId="77777777" w:rsidR="000B3B66" w:rsidRPr="002D4286" w:rsidRDefault="000B3B66" w:rsidP="000B3B66">
      <w:pPr>
        <w:spacing w:line="276" w:lineRule="auto"/>
        <w:ind w:left="450" w:hanging="630"/>
        <w:jc w:val="both"/>
        <w:rPr>
          <w:rStyle w:val="Hyperlink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lang w:val="hy-AM"/>
        </w:rPr>
        <w:t xml:space="preserve"> </w:t>
      </w:r>
      <w:r w:rsidRPr="004D50B1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 xml:space="preserve">    </w:t>
      </w:r>
      <w:r w:rsidRPr="004D50B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33F61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http://online.fliphtml5.com/fumf/irey/#p=2</w:t>
        </w:r>
      </w:hyperlink>
      <w:r w:rsidRPr="008715F7">
        <w:rPr>
          <w:rStyle w:val="Hyperlink"/>
          <w:lang w:val="hy-AM"/>
        </w:rPr>
        <w:t xml:space="preserve">  </w:t>
      </w:r>
    </w:p>
    <w:p w14:paraId="45098B31" w14:textId="77777777" w:rsidR="00A1077E" w:rsidRPr="00EC13E1" w:rsidRDefault="00A1077E" w:rsidP="00A1077E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48E1B455" w14:textId="0F1CB02E" w:rsidR="00CD7410" w:rsidRPr="00EC13E1" w:rsidRDefault="00A1077E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</w:t>
      </w:r>
      <w:r w:rsidR="002D4286">
        <w:rPr>
          <w:rFonts w:ascii="GHEA Grapalat" w:hAnsi="GHEA Grapalat"/>
          <w:lang w:val="hy-AM" w:eastAsia="ru-RU"/>
        </w:rPr>
        <w:t xml:space="preserve">    </w:t>
      </w:r>
      <w:r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4D50B1" w:rsidRPr="004D50B1">
        <w:rPr>
          <w:rFonts w:ascii="GHEA Grapalat" w:hAnsi="GHEA Grapalat"/>
          <w:lang w:val="hy-AM" w:eastAsia="ru-RU"/>
        </w:rPr>
        <w:t xml:space="preserve">   </w:t>
      </w:r>
      <w:r w:rsidR="00CD7410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6144247C" w14:textId="6DCAF1F7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0E388F07" w14:textId="1DB19236" w:rsidR="008349CF" w:rsidRPr="00EC13E1" w:rsidRDefault="004D50B1" w:rsidP="002D4286">
      <w:pPr>
        <w:spacing w:line="276" w:lineRule="auto"/>
        <w:ind w:left="450" w:hanging="990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="008349CF"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="008349CF"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AD3BB30" w14:textId="4042DBD6" w:rsidR="008349CF" w:rsidRPr="00EC13E1" w:rsidRDefault="004D50B1" w:rsidP="002D4286">
      <w:pPr>
        <w:spacing w:line="276" w:lineRule="auto"/>
        <w:ind w:left="450" w:hanging="990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="008349CF" w:rsidRPr="00EC13E1">
        <w:rPr>
          <w:rFonts w:ascii="Calibri" w:hAnsi="Calibri" w:cs="Calibri"/>
          <w:sz w:val="24"/>
          <w:szCs w:val="24"/>
          <w:lang w:val="hy-AM"/>
        </w:rPr>
        <w:t> </w:t>
      </w:r>
      <w:r w:rsidR="008349CF"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17C0EA65" w14:textId="5FF87FC0" w:rsidR="008349CF" w:rsidRPr="00C26983" w:rsidRDefault="008349CF" w:rsidP="002D4286">
      <w:pPr>
        <w:spacing w:line="276" w:lineRule="auto"/>
        <w:ind w:left="450" w:hanging="990"/>
        <w:rPr>
          <w:rStyle w:val="Hyperlink"/>
          <w:rFonts w:ascii="Times New Roman" w:hAnsi="Times New Roman"/>
          <w:sz w:val="24"/>
          <w:szCs w:val="24"/>
          <w:lang w:val="hy-AM" w:eastAsia="en-US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</w:t>
      </w:r>
      <w:r w:rsidR="002D4286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 </w:t>
      </w:r>
      <w:r w:rsidR="004F3630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C26983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5EECE2E1" w14:textId="3F074E0A" w:rsidR="008349CF" w:rsidRPr="00EC13E1" w:rsidRDefault="002D4286" w:rsidP="002D4286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99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         </w:t>
      </w:r>
      <w:r w:rsidR="00C26983">
        <w:rPr>
          <w:rFonts w:ascii="GHEA Grapalat" w:hAnsi="GHEA Grapalat"/>
          <w:lang w:val="hy-AM" w:eastAsia="ru-RU"/>
        </w:rPr>
        <w:t xml:space="preserve"> </w:t>
      </w:r>
      <w:r>
        <w:rPr>
          <w:rFonts w:ascii="GHEA Grapalat" w:hAnsi="GHEA Grapalat"/>
          <w:lang w:val="hy-AM" w:eastAsia="ru-RU"/>
        </w:rPr>
        <w:t xml:space="preserve"> </w:t>
      </w:r>
      <w:r w:rsidR="008349CF"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="008349CF" w:rsidRPr="00EC13E1">
        <w:rPr>
          <w:rFonts w:ascii="GHEA Grapalat" w:hAnsi="GHEA Grapalat"/>
          <w:lang w:val="hy-AM" w:eastAsia="ru-RU"/>
        </w:rPr>
        <w:br/>
      </w:r>
      <w:r w:rsidR="00C26983">
        <w:rPr>
          <w:rFonts w:ascii="GHEA Grapalat" w:hAnsi="GHEA Grapalat"/>
          <w:lang w:val="hy-AM" w:eastAsia="ru-RU"/>
        </w:rPr>
        <w:t xml:space="preserve"> </w:t>
      </w:r>
      <w:r w:rsidR="008349CF" w:rsidRPr="00EC13E1">
        <w:rPr>
          <w:rFonts w:ascii="GHEA Grapalat" w:hAnsi="GHEA Grapalat"/>
          <w:lang w:val="hy-AM" w:eastAsia="ru-RU"/>
        </w:rPr>
        <w:t>հղումը՝</w:t>
      </w:r>
      <w:r w:rsidR="008349CF" w:rsidRPr="00EC13E1">
        <w:rPr>
          <w:rFonts w:ascii="Calibri" w:hAnsi="Calibri" w:cs="Calibri"/>
          <w:color w:val="000000" w:themeColor="text1"/>
          <w:lang w:val="hy-AM"/>
        </w:rPr>
        <w:t> </w:t>
      </w:r>
      <w:r w:rsidR="008349CF"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="008349CF" w:rsidRPr="00C26983">
          <w:rPr>
            <w:rStyle w:val="Hyperlink"/>
            <w:lang w:val="hy-AM"/>
          </w:rPr>
          <w:t>https://www.gov.am/u_files/file/Haytararutyunner/3.pdf</w:t>
        </w:r>
      </w:hyperlink>
    </w:p>
    <w:p w14:paraId="490BE50A" w14:textId="77777777" w:rsidR="00F178AF" w:rsidRPr="00EC13E1" w:rsidRDefault="00F178AF" w:rsidP="00A1077E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</w:p>
    <w:p w14:paraId="59D8595F" w14:textId="278D442D" w:rsidR="00CD7410" w:rsidRPr="00EC13E1" w:rsidRDefault="006F37F7" w:rsidP="006F37F7">
      <w:pPr>
        <w:pStyle w:val="NormalWeb"/>
        <w:shd w:val="clear" w:color="auto" w:fill="FFFFFF"/>
        <w:spacing w:before="0" w:beforeAutospacing="0" w:after="0" w:afterAutospacing="0" w:line="276" w:lineRule="auto"/>
        <w:ind w:hanging="54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   </w:t>
      </w:r>
      <w:r w:rsidR="00CD7410" w:rsidRPr="00EC13E1">
        <w:rPr>
          <w:rFonts w:ascii="GHEA Grapalat" w:hAnsi="GHEA Grapalat"/>
          <w:lang w:val="hy-AM" w:eastAsia="ru-RU"/>
        </w:rPr>
        <w:t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</w:t>
      </w:r>
      <w:r w:rsidR="003A1D88" w:rsidRPr="00EC13E1">
        <w:rPr>
          <w:rFonts w:ascii="GHEA Grapalat" w:hAnsi="GHEA Grapalat"/>
          <w:lang w:val="hy-AM" w:eastAsia="ru-RU"/>
        </w:rPr>
        <w:t xml:space="preserve">  </w:t>
      </w:r>
      <w:r w:rsidR="00CD7410" w:rsidRPr="00EC13E1">
        <w:rPr>
          <w:rFonts w:ascii="GHEA Grapalat" w:hAnsi="GHEA Grapalat"/>
          <w:lang w:val="hy-AM" w:eastAsia="ru-RU"/>
        </w:rPr>
        <w:t xml:space="preserve">ք. Երևան, Հանրապետության hրապարակ, Կառավարական տուն 1, </w:t>
      </w:r>
      <w:r w:rsidR="00C47A7F" w:rsidRPr="00EC13E1">
        <w:rPr>
          <w:rFonts w:ascii="GHEA Grapalat" w:hAnsi="GHEA Grapalat"/>
          <w:lang w:val="hy-AM" w:eastAsia="ru-RU"/>
        </w:rPr>
        <w:t xml:space="preserve"> </w:t>
      </w:r>
      <w:r w:rsidR="00CD7410" w:rsidRPr="00EC13E1">
        <w:rPr>
          <w:rFonts w:ascii="GHEA Grapalat" w:hAnsi="GHEA Grapalat"/>
          <w:lang w:val="hy-AM" w:eastAsia="ru-RU"/>
        </w:rPr>
        <w:t>հեռախոսահամար՝</w:t>
      </w:r>
      <w:r w:rsidR="009770A0" w:rsidRPr="00EC13E1">
        <w:rPr>
          <w:rFonts w:ascii="GHEA Grapalat" w:hAnsi="GHEA Grapalat"/>
          <w:lang w:val="hy-AM" w:eastAsia="ru-RU"/>
        </w:rPr>
        <w:t xml:space="preserve"> </w:t>
      </w:r>
      <w:r w:rsidR="00875783" w:rsidRPr="00EC13E1">
        <w:rPr>
          <w:rFonts w:ascii="GHEA Grapalat" w:hAnsi="GHEA Grapalat"/>
          <w:lang w:val="hy-AM" w:eastAsia="ru-RU"/>
        </w:rPr>
        <w:t>(</w:t>
      </w:r>
      <w:r w:rsidR="000A4E64" w:rsidRPr="00EC13E1">
        <w:rPr>
          <w:rFonts w:ascii="GHEA Grapalat" w:hAnsi="GHEA Grapalat"/>
          <w:lang w:val="hy-AM" w:eastAsia="ru-RU"/>
        </w:rPr>
        <w:t>010</w:t>
      </w:r>
      <w:r w:rsidR="00875783" w:rsidRPr="00EC13E1">
        <w:rPr>
          <w:rFonts w:ascii="GHEA Grapalat" w:hAnsi="GHEA Grapalat"/>
          <w:lang w:val="hy-AM" w:eastAsia="ru-RU"/>
        </w:rPr>
        <w:t xml:space="preserve">) </w:t>
      </w:r>
      <w:r w:rsidR="000A4E64" w:rsidRPr="00EC13E1">
        <w:rPr>
          <w:rFonts w:ascii="GHEA Grapalat" w:hAnsi="GHEA Grapalat"/>
          <w:lang w:val="hy-AM" w:eastAsia="ru-RU"/>
        </w:rPr>
        <w:t>515</w:t>
      </w:r>
      <w:r w:rsidR="00731EEE" w:rsidRPr="00EC13E1">
        <w:rPr>
          <w:rFonts w:ascii="GHEA Grapalat" w:hAnsi="GHEA Grapalat"/>
          <w:lang w:val="hy-AM" w:eastAsia="ru-RU"/>
        </w:rPr>
        <w:t>752</w:t>
      </w:r>
      <w:r w:rsidR="00CD7410" w:rsidRPr="00EC13E1">
        <w:rPr>
          <w:rFonts w:ascii="GHEA Grapalat" w:hAnsi="GHEA Grapalat"/>
          <w:lang w:val="hy-AM" w:eastAsia="ru-RU"/>
        </w:rPr>
        <w:t>, էլեկտրոնային փոստի հասցե՝</w:t>
      </w:r>
      <w:r w:rsidR="00731EEE" w:rsidRPr="00EC13E1">
        <w:rPr>
          <w:rFonts w:ascii="GHEA Grapalat" w:hAnsi="GHEA Grapalat"/>
          <w:lang w:val="hy-AM" w:eastAsia="ru-RU"/>
        </w:rPr>
        <w:t xml:space="preserve"> gayane.makinyan@gov.am</w:t>
      </w:r>
      <w:r w:rsidR="00CD7410" w:rsidRPr="00EC13E1">
        <w:rPr>
          <w:rFonts w:ascii="GHEA Grapalat" w:hAnsi="GHEA Grapalat"/>
          <w:lang w:val="hy-AM" w:eastAsia="ru-RU"/>
        </w:rPr>
        <w:t xml:space="preserve">: </w:t>
      </w:r>
    </w:p>
    <w:p w14:paraId="73C9DEB9" w14:textId="39D2510A" w:rsidR="002C11AC" w:rsidRPr="006E1DB0" w:rsidRDefault="00000000" w:rsidP="00A1077E">
      <w:pPr>
        <w:pStyle w:val="ListParagraph"/>
        <w:spacing w:line="276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CD7410" w:rsidRPr="006E1DB0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Թեստի ձևանմուշը կցվում է:</w:t>
        </w:r>
      </w:hyperlink>
    </w:p>
    <w:p w14:paraId="547BB53D" w14:textId="28E4BF60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p w14:paraId="34B9228B" w14:textId="77777777" w:rsidR="00956E13" w:rsidRPr="00EC13E1" w:rsidRDefault="00956E13" w:rsidP="00A1077E">
      <w:pPr>
        <w:pStyle w:val="ListParagraph"/>
        <w:spacing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EC13E1" w:rsidRDefault="00C56F35" w:rsidP="00A1077E">
      <w:pPr>
        <w:pStyle w:val="ListParagraph"/>
        <w:spacing w:line="276" w:lineRule="auto"/>
        <w:rPr>
          <w:rFonts w:ascii="GHEA Grapalat" w:hAnsi="GHEA Grapalat"/>
          <w:sz w:val="24"/>
          <w:szCs w:val="24"/>
        </w:rPr>
      </w:pPr>
    </w:p>
    <w:sectPr w:rsidR="00C56F35" w:rsidRPr="00EC13E1" w:rsidSect="002025D7">
      <w:pgSz w:w="12240" w:h="15840"/>
      <w:pgMar w:top="540" w:right="45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4D68D" w14:textId="77777777" w:rsidR="002025D7" w:rsidRDefault="002025D7" w:rsidP="00C47A7F">
      <w:r>
        <w:separator/>
      </w:r>
    </w:p>
  </w:endnote>
  <w:endnote w:type="continuationSeparator" w:id="0">
    <w:p w14:paraId="1F957F1C" w14:textId="77777777" w:rsidR="002025D7" w:rsidRDefault="002025D7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2DF2" w14:textId="77777777" w:rsidR="002025D7" w:rsidRDefault="002025D7" w:rsidP="00C47A7F">
      <w:r>
        <w:separator/>
      </w:r>
    </w:p>
  </w:footnote>
  <w:footnote w:type="continuationSeparator" w:id="0">
    <w:p w14:paraId="5A9047ED" w14:textId="77777777" w:rsidR="002025D7" w:rsidRDefault="002025D7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5802135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46868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380798">
    <w:abstractNumId w:val="0"/>
  </w:num>
  <w:num w:numId="4" w16cid:durableId="1857453460">
    <w:abstractNumId w:val="18"/>
  </w:num>
  <w:num w:numId="5" w16cid:durableId="1046611361">
    <w:abstractNumId w:val="14"/>
  </w:num>
  <w:num w:numId="6" w16cid:durableId="539898760">
    <w:abstractNumId w:val="7"/>
  </w:num>
  <w:num w:numId="7" w16cid:durableId="1204059728">
    <w:abstractNumId w:val="11"/>
  </w:num>
  <w:num w:numId="8" w16cid:durableId="1152521429">
    <w:abstractNumId w:val="1"/>
  </w:num>
  <w:num w:numId="9" w16cid:durableId="1392191929">
    <w:abstractNumId w:val="13"/>
  </w:num>
  <w:num w:numId="10" w16cid:durableId="67927031">
    <w:abstractNumId w:val="16"/>
  </w:num>
  <w:num w:numId="11" w16cid:durableId="1596160594">
    <w:abstractNumId w:val="6"/>
  </w:num>
  <w:num w:numId="12" w16cid:durableId="1902522899">
    <w:abstractNumId w:val="3"/>
  </w:num>
  <w:num w:numId="13" w16cid:durableId="1922107254">
    <w:abstractNumId w:val="4"/>
  </w:num>
  <w:num w:numId="14" w16cid:durableId="333193648">
    <w:abstractNumId w:val="17"/>
  </w:num>
  <w:num w:numId="15" w16cid:durableId="1022362917">
    <w:abstractNumId w:val="12"/>
  </w:num>
  <w:num w:numId="16" w16cid:durableId="911309827">
    <w:abstractNumId w:val="2"/>
  </w:num>
  <w:num w:numId="17" w16cid:durableId="1587374841">
    <w:abstractNumId w:val="8"/>
  </w:num>
  <w:num w:numId="18" w16cid:durableId="486827799">
    <w:abstractNumId w:val="9"/>
  </w:num>
  <w:num w:numId="19" w16cid:durableId="1387491080">
    <w:abstractNumId w:val="15"/>
  </w:num>
  <w:num w:numId="20" w16cid:durableId="1339581292">
    <w:abstractNumId w:val="19"/>
  </w:num>
  <w:num w:numId="21" w16cid:durableId="1300455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zMDaxNDKyMDcwtTRS0lEKTi0uzszPAykwrAUAa5KBqywAAAA="/>
  </w:docVars>
  <w:rsids>
    <w:rsidRoot w:val="007215CC"/>
    <w:rsid w:val="000007B8"/>
    <w:rsid w:val="00003A8B"/>
    <w:rsid w:val="0001595E"/>
    <w:rsid w:val="00025179"/>
    <w:rsid w:val="00027891"/>
    <w:rsid w:val="00030041"/>
    <w:rsid w:val="000369B2"/>
    <w:rsid w:val="00047690"/>
    <w:rsid w:val="00066C99"/>
    <w:rsid w:val="00084255"/>
    <w:rsid w:val="00087288"/>
    <w:rsid w:val="000A4E64"/>
    <w:rsid w:val="000B3B66"/>
    <w:rsid w:val="000B4D73"/>
    <w:rsid w:val="000E03F5"/>
    <w:rsid w:val="001033CF"/>
    <w:rsid w:val="00117A2D"/>
    <w:rsid w:val="00124176"/>
    <w:rsid w:val="0012540F"/>
    <w:rsid w:val="001455E2"/>
    <w:rsid w:val="001619D9"/>
    <w:rsid w:val="00164B1E"/>
    <w:rsid w:val="001700E5"/>
    <w:rsid w:val="00170593"/>
    <w:rsid w:val="00176569"/>
    <w:rsid w:val="0018192D"/>
    <w:rsid w:val="00184487"/>
    <w:rsid w:val="001A0C57"/>
    <w:rsid w:val="001A0D51"/>
    <w:rsid w:val="001A17C0"/>
    <w:rsid w:val="001B69C1"/>
    <w:rsid w:val="001C5299"/>
    <w:rsid w:val="001D2AA7"/>
    <w:rsid w:val="001D7AE9"/>
    <w:rsid w:val="001E712E"/>
    <w:rsid w:val="002025D7"/>
    <w:rsid w:val="00203FF1"/>
    <w:rsid w:val="0021283C"/>
    <w:rsid w:val="00253C7A"/>
    <w:rsid w:val="002574C9"/>
    <w:rsid w:val="00273644"/>
    <w:rsid w:val="002750D9"/>
    <w:rsid w:val="0028091A"/>
    <w:rsid w:val="00280CE5"/>
    <w:rsid w:val="00296F0C"/>
    <w:rsid w:val="002A1266"/>
    <w:rsid w:val="002C11AC"/>
    <w:rsid w:val="002D1DF9"/>
    <w:rsid w:val="002D2AA2"/>
    <w:rsid w:val="002D4286"/>
    <w:rsid w:val="002F0EC6"/>
    <w:rsid w:val="00311F2E"/>
    <w:rsid w:val="0032321F"/>
    <w:rsid w:val="0034111E"/>
    <w:rsid w:val="00346DD8"/>
    <w:rsid w:val="00366E73"/>
    <w:rsid w:val="003800EE"/>
    <w:rsid w:val="00392F52"/>
    <w:rsid w:val="003936ED"/>
    <w:rsid w:val="003A1D88"/>
    <w:rsid w:val="003D4E63"/>
    <w:rsid w:val="003E3D89"/>
    <w:rsid w:val="003E6224"/>
    <w:rsid w:val="003F205C"/>
    <w:rsid w:val="004074BF"/>
    <w:rsid w:val="00407C85"/>
    <w:rsid w:val="00411C45"/>
    <w:rsid w:val="004141AE"/>
    <w:rsid w:val="00415C6C"/>
    <w:rsid w:val="00460066"/>
    <w:rsid w:val="00462364"/>
    <w:rsid w:val="0047454D"/>
    <w:rsid w:val="00490815"/>
    <w:rsid w:val="004B1006"/>
    <w:rsid w:val="004B1801"/>
    <w:rsid w:val="004D50B1"/>
    <w:rsid w:val="004E7FCE"/>
    <w:rsid w:val="004F06E3"/>
    <w:rsid w:val="004F1D4C"/>
    <w:rsid w:val="004F3630"/>
    <w:rsid w:val="004F4E74"/>
    <w:rsid w:val="00506763"/>
    <w:rsid w:val="0052413F"/>
    <w:rsid w:val="0053559F"/>
    <w:rsid w:val="00536797"/>
    <w:rsid w:val="00542996"/>
    <w:rsid w:val="005603BD"/>
    <w:rsid w:val="00562F8C"/>
    <w:rsid w:val="00571E51"/>
    <w:rsid w:val="00574485"/>
    <w:rsid w:val="00581600"/>
    <w:rsid w:val="005A0A5F"/>
    <w:rsid w:val="005B3362"/>
    <w:rsid w:val="005B6914"/>
    <w:rsid w:val="005C1130"/>
    <w:rsid w:val="005D758C"/>
    <w:rsid w:val="005E63F8"/>
    <w:rsid w:val="005F1F6C"/>
    <w:rsid w:val="005F750F"/>
    <w:rsid w:val="005F7AB1"/>
    <w:rsid w:val="00603C2E"/>
    <w:rsid w:val="00607758"/>
    <w:rsid w:val="00617017"/>
    <w:rsid w:val="00625286"/>
    <w:rsid w:val="00663B4F"/>
    <w:rsid w:val="0066542A"/>
    <w:rsid w:val="00666578"/>
    <w:rsid w:val="00687414"/>
    <w:rsid w:val="0069030C"/>
    <w:rsid w:val="00691CAB"/>
    <w:rsid w:val="006B1917"/>
    <w:rsid w:val="006B2967"/>
    <w:rsid w:val="006C1A4E"/>
    <w:rsid w:val="006C5D08"/>
    <w:rsid w:val="006D22E8"/>
    <w:rsid w:val="006D6122"/>
    <w:rsid w:val="006D6462"/>
    <w:rsid w:val="006E1DB0"/>
    <w:rsid w:val="006E2E11"/>
    <w:rsid w:val="006E60FB"/>
    <w:rsid w:val="006F37F7"/>
    <w:rsid w:val="007136CD"/>
    <w:rsid w:val="007215CC"/>
    <w:rsid w:val="00731665"/>
    <w:rsid w:val="00731EEE"/>
    <w:rsid w:val="00732417"/>
    <w:rsid w:val="00745508"/>
    <w:rsid w:val="007475DC"/>
    <w:rsid w:val="0075610A"/>
    <w:rsid w:val="00770448"/>
    <w:rsid w:val="00770DD1"/>
    <w:rsid w:val="00795DBA"/>
    <w:rsid w:val="007A077A"/>
    <w:rsid w:val="007A7E59"/>
    <w:rsid w:val="007D73BC"/>
    <w:rsid w:val="007E21C0"/>
    <w:rsid w:val="007F46BD"/>
    <w:rsid w:val="00803290"/>
    <w:rsid w:val="00804810"/>
    <w:rsid w:val="00805F6C"/>
    <w:rsid w:val="008105EA"/>
    <w:rsid w:val="0082263A"/>
    <w:rsid w:val="008349CF"/>
    <w:rsid w:val="0084516D"/>
    <w:rsid w:val="00850318"/>
    <w:rsid w:val="0087010B"/>
    <w:rsid w:val="0087357E"/>
    <w:rsid w:val="00875783"/>
    <w:rsid w:val="00892304"/>
    <w:rsid w:val="008A5590"/>
    <w:rsid w:val="008B017F"/>
    <w:rsid w:val="008C0D10"/>
    <w:rsid w:val="008C0EE7"/>
    <w:rsid w:val="008C40EE"/>
    <w:rsid w:val="008C77EC"/>
    <w:rsid w:val="008D7E47"/>
    <w:rsid w:val="008F579D"/>
    <w:rsid w:val="008F718E"/>
    <w:rsid w:val="00907736"/>
    <w:rsid w:val="00911A44"/>
    <w:rsid w:val="00956E13"/>
    <w:rsid w:val="00957AE4"/>
    <w:rsid w:val="00971852"/>
    <w:rsid w:val="00971BA4"/>
    <w:rsid w:val="009759D8"/>
    <w:rsid w:val="009770A0"/>
    <w:rsid w:val="00983A54"/>
    <w:rsid w:val="00984C4B"/>
    <w:rsid w:val="009C553A"/>
    <w:rsid w:val="009D49C1"/>
    <w:rsid w:val="009E51AE"/>
    <w:rsid w:val="00A1077E"/>
    <w:rsid w:val="00A15197"/>
    <w:rsid w:val="00A62F56"/>
    <w:rsid w:val="00A65798"/>
    <w:rsid w:val="00A771AF"/>
    <w:rsid w:val="00A9616A"/>
    <w:rsid w:val="00AA2CC9"/>
    <w:rsid w:val="00AB185C"/>
    <w:rsid w:val="00AD0869"/>
    <w:rsid w:val="00AD6446"/>
    <w:rsid w:val="00AF29FC"/>
    <w:rsid w:val="00B02891"/>
    <w:rsid w:val="00B22381"/>
    <w:rsid w:val="00B3589B"/>
    <w:rsid w:val="00B4741E"/>
    <w:rsid w:val="00B54609"/>
    <w:rsid w:val="00B610E9"/>
    <w:rsid w:val="00B75BC1"/>
    <w:rsid w:val="00B875B8"/>
    <w:rsid w:val="00B9027A"/>
    <w:rsid w:val="00B93E69"/>
    <w:rsid w:val="00BB4A40"/>
    <w:rsid w:val="00BE12AC"/>
    <w:rsid w:val="00BF1FD4"/>
    <w:rsid w:val="00C161B9"/>
    <w:rsid w:val="00C2591E"/>
    <w:rsid w:val="00C26983"/>
    <w:rsid w:val="00C34A6D"/>
    <w:rsid w:val="00C36600"/>
    <w:rsid w:val="00C47A7F"/>
    <w:rsid w:val="00C54BC7"/>
    <w:rsid w:val="00C56F35"/>
    <w:rsid w:val="00C60E93"/>
    <w:rsid w:val="00C618C0"/>
    <w:rsid w:val="00C776A1"/>
    <w:rsid w:val="00C82E7F"/>
    <w:rsid w:val="00C8404C"/>
    <w:rsid w:val="00C97A9B"/>
    <w:rsid w:val="00CA2DD1"/>
    <w:rsid w:val="00CC0BF4"/>
    <w:rsid w:val="00CD2F7D"/>
    <w:rsid w:val="00CD7410"/>
    <w:rsid w:val="00D04CCE"/>
    <w:rsid w:val="00D129ED"/>
    <w:rsid w:val="00D2661D"/>
    <w:rsid w:val="00D27F31"/>
    <w:rsid w:val="00D322BA"/>
    <w:rsid w:val="00D33E4D"/>
    <w:rsid w:val="00D352BF"/>
    <w:rsid w:val="00D466FD"/>
    <w:rsid w:val="00D637D0"/>
    <w:rsid w:val="00D65EC4"/>
    <w:rsid w:val="00D82CFE"/>
    <w:rsid w:val="00D90EDB"/>
    <w:rsid w:val="00D94502"/>
    <w:rsid w:val="00D97677"/>
    <w:rsid w:val="00DA314B"/>
    <w:rsid w:val="00DA3690"/>
    <w:rsid w:val="00DB7FBE"/>
    <w:rsid w:val="00DC384E"/>
    <w:rsid w:val="00DD2CCE"/>
    <w:rsid w:val="00DE0D39"/>
    <w:rsid w:val="00DE1613"/>
    <w:rsid w:val="00DE76E7"/>
    <w:rsid w:val="00DF1871"/>
    <w:rsid w:val="00E00A3B"/>
    <w:rsid w:val="00E12BFB"/>
    <w:rsid w:val="00E13CFF"/>
    <w:rsid w:val="00E17A65"/>
    <w:rsid w:val="00E32019"/>
    <w:rsid w:val="00E35E3B"/>
    <w:rsid w:val="00E3739A"/>
    <w:rsid w:val="00E51522"/>
    <w:rsid w:val="00E62A93"/>
    <w:rsid w:val="00E67468"/>
    <w:rsid w:val="00E835E0"/>
    <w:rsid w:val="00E83ED3"/>
    <w:rsid w:val="00E90E67"/>
    <w:rsid w:val="00E95CD1"/>
    <w:rsid w:val="00EA7399"/>
    <w:rsid w:val="00EB3308"/>
    <w:rsid w:val="00EB3758"/>
    <w:rsid w:val="00EC13E1"/>
    <w:rsid w:val="00EC3766"/>
    <w:rsid w:val="00EE6754"/>
    <w:rsid w:val="00F01552"/>
    <w:rsid w:val="00F03667"/>
    <w:rsid w:val="00F04F5B"/>
    <w:rsid w:val="00F178AF"/>
    <w:rsid w:val="00F41239"/>
    <w:rsid w:val="00F45C84"/>
    <w:rsid w:val="00F552A9"/>
    <w:rsid w:val="00F739D7"/>
    <w:rsid w:val="00FB1662"/>
    <w:rsid w:val="00FB58A0"/>
    <w:rsid w:val="00FD317C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0369B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B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BA4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087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9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8732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&#1392;&#1377;&#1397;&#1407;&#1377;&#1408;&#1377;&#1408;&#1400;&#1410;&#1385;&#1397;&#1400;&#1410;&#1398;&#1398;&#1381;&#1408;-2024/PA_&#1378;-&#1348;2-4.docx" TargetMode="External"/><Relationship Id="rId12" Type="http://schemas.openxmlformats.org/officeDocument/2006/relationships/hyperlink" Target="https://www.arlis.am/DocumentView.aspx?docid=188085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37062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7974" TargetMode="External"/><Relationship Id="rId14" Type="http://schemas.openxmlformats.org/officeDocument/2006/relationships/hyperlink" Target="https://www.arlis.am/DocumentView.aspx?docid=165294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2141</TotalTime>
  <Pages>4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195</cp:revision>
  <cp:lastPrinted>2022-12-26T09:44:00Z</cp:lastPrinted>
  <dcterms:created xsi:type="dcterms:W3CDTF">2020-06-06T12:47:00Z</dcterms:created>
  <dcterms:modified xsi:type="dcterms:W3CDTF">2024-01-18T07:14:00Z</dcterms:modified>
</cp:coreProperties>
</file>